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6A99" w14:textId="77777777" w:rsidR="005D231E" w:rsidRDefault="005D231E">
      <w:r>
        <w:t>As a team click, drag and drop each statement into the table under the role you would play related to that statement. Remember this</w:t>
      </w:r>
      <w:r w:rsidR="00797A34">
        <w:t xml:space="preserve"> exercise</w:t>
      </w:r>
      <w:r>
        <w:t xml:space="preserve"> is focused on your role as coaches</w:t>
      </w:r>
      <w:r w:rsidR="00797A34">
        <w:t xml:space="preserve"> only so avoid role creep.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3081"/>
        <w:gridCol w:w="3113"/>
      </w:tblGrid>
      <w:tr w:rsidR="005D231E" w14:paraId="766D179C" w14:textId="77777777" w:rsidTr="002620F4">
        <w:tc>
          <w:tcPr>
            <w:tcW w:w="3156" w:type="dxa"/>
          </w:tcPr>
          <w:p w14:paraId="1B99368B" w14:textId="77777777" w:rsidR="005D231E" w:rsidRPr="00CB052D" w:rsidRDefault="005D231E" w:rsidP="002620F4">
            <w:pPr>
              <w:rPr>
                <w:b/>
                <w:sz w:val="32"/>
                <w:szCs w:val="32"/>
              </w:rPr>
            </w:pPr>
            <w:r w:rsidRPr="00CB052D">
              <w:rPr>
                <w:b/>
                <w:sz w:val="32"/>
                <w:szCs w:val="32"/>
              </w:rPr>
              <w:t>Core Responsibilities</w:t>
            </w:r>
          </w:p>
        </w:tc>
        <w:tc>
          <w:tcPr>
            <w:tcW w:w="3081" w:type="dxa"/>
          </w:tcPr>
          <w:p w14:paraId="5FCE267F" w14:textId="77777777" w:rsidR="005D231E" w:rsidRPr="00CB052D" w:rsidRDefault="005D231E" w:rsidP="002620F4">
            <w:pPr>
              <w:rPr>
                <w:b/>
                <w:sz w:val="32"/>
                <w:szCs w:val="32"/>
              </w:rPr>
            </w:pPr>
            <w:r w:rsidRPr="00CB052D">
              <w:rPr>
                <w:b/>
                <w:sz w:val="32"/>
                <w:szCs w:val="32"/>
              </w:rPr>
              <w:t>Use Judgement and Creativity</w:t>
            </w:r>
          </w:p>
        </w:tc>
        <w:tc>
          <w:tcPr>
            <w:tcW w:w="3113" w:type="dxa"/>
          </w:tcPr>
          <w:p w14:paraId="02A7B23A" w14:textId="77777777" w:rsidR="005D231E" w:rsidRPr="00CB052D" w:rsidRDefault="005D231E" w:rsidP="002620F4">
            <w:pPr>
              <w:rPr>
                <w:b/>
                <w:sz w:val="32"/>
                <w:szCs w:val="32"/>
              </w:rPr>
            </w:pPr>
            <w:r w:rsidRPr="00CB052D">
              <w:rPr>
                <w:b/>
                <w:sz w:val="32"/>
                <w:szCs w:val="32"/>
              </w:rPr>
              <w:t>Not our paid responsibility</w:t>
            </w:r>
          </w:p>
        </w:tc>
      </w:tr>
      <w:tr w:rsidR="005D231E" w14:paraId="482E4B14" w14:textId="77777777" w:rsidTr="002620F4">
        <w:tc>
          <w:tcPr>
            <w:tcW w:w="3156" w:type="dxa"/>
          </w:tcPr>
          <w:p w14:paraId="522FB2E2" w14:textId="0F65CD57" w:rsidR="005D231E" w:rsidRDefault="005D231E" w:rsidP="002620F4"/>
        </w:tc>
        <w:tc>
          <w:tcPr>
            <w:tcW w:w="3081" w:type="dxa"/>
          </w:tcPr>
          <w:p w14:paraId="0AEE7893" w14:textId="19776157" w:rsidR="005D231E" w:rsidRDefault="005D231E" w:rsidP="002620F4"/>
        </w:tc>
        <w:tc>
          <w:tcPr>
            <w:tcW w:w="3113" w:type="dxa"/>
          </w:tcPr>
          <w:p w14:paraId="7994452A" w14:textId="06B6F231" w:rsidR="005D231E" w:rsidRDefault="005D231E" w:rsidP="002620F4"/>
        </w:tc>
      </w:tr>
      <w:tr w:rsidR="005D231E" w14:paraId="10AA67A2" w14:textId="77777777" w:rsidTr="002620F4">
        <w:tc>
          <w:tcPr>
            <w:tcW w:w="3156" w:type="dxa"/>
          </w:tcPr>
          <w:p w14:paraId="33030A9E" w14:textId="77777777" w:rsidR="005D231E" w:rsidRDefault="005D231E" w:rsidP="002620F4"/>
        </w:tc>
        <w:tc>
          <w:tcPr>
            <w:tcW w:w="3081" w:type="dxa"/>
          </w:tcPr>
          <w:p w14:paraId="16BB2CC3" w14:textId="1CCEBF1B" w:rsidR="005D231E" w:rsidRDefault="005D231E" w:rsidP="002620F4"/>
        </w:tc>
        <w:tc>
          <w:tcPr>
            <w:tcW w:w="3113" w:type="dxa"/>
          </w:tcPr>
          <w:p w14:paraId="25B0F4C1" w14:textId="77777777" w:rsidR="005D231E" w:rsidRDefault="005D231E" w:rsidP="002620F4"/>
        </w:tc>
      </w:tr>
      <w:tr w:rsidR="005D231E" w14:paraId="1721A635" w14:textId="77777777" w:rsidTr="002620F4">
        <w:tc>
          <w:tcPr>
            <w:tcW w:w="3156" w:type="dxa"/>
          </w:tcPr>
          <w:p w14:paraId="74566B52" w14:textId="77777777" w:rsidR="005D231E" w:rsidRDefault="005D231E" w:rsidP="002620F4"/>
        </w:tc>
        <w:tc>
          <w:tcPr>
            <w:tcW w:w="3081" w:type="dxa"/>
          </w:tcPr>
          <w:p w14:paraId="32600ED8" w14:textId="77777777" w:rsidR="005D231E" w:rsidRDefault="005D231E" w:rsidP="002620F4"/>
        </w:tc>
        <w:tc>
          <w:tcPr>
            <w:tcW w:w="3113" w:type="dxa"/>
          </w:tcPr>
          <w:p w14:paraId="2A26373B" w14:textId="77777777" w:rsidR="005D231E" w:rsidRDefault="005D231E" w:rsidP="002620F4"/>
        </w:tc>
      </w:tr>
      <w:tr w:rsidR="005D231E" w14:paraId="31FE046C" w14:textId="77777777" w:rsidTr="002620F4">
        <w:tc>
          <w:tcPr>
            <w:tcW w:w="3156" w:type="dxa"/>
          </w:tcPr>
          <w:p w14:paraId="00F1F595" w14:textId="1D6037A7" w:rsidR="005D231E" w:rsidRDefault="005D231E" w:rsidP="002620F4"/>
        </w:tc>
        <w:tc>
          <w:tcPr>
            <w:tcW w:w="3081" w:type="dxa"/>
          </w:tcPr>
          <w:p w14:paraId="5D66FCB1" w14:textId="77777777" w:rsidR="005D231E" w:rsidRDefault="005D231E" w:rsidP="002620F4"/>
        </w:tc>
        <w:tc>
          <w:tcPr>
            <w:tcW w:w="3113" w:type="dxa"/>
          </w:tcPr>
          <w:p w14:paraId="52F8E88B" w14:textId="77777777" w:rsidR="005D231E" w:rsidRDefault="005D231E" w:rsidP="002620F4"/>
        </w:tc>
      </w:tr>
      <w:tr w:rsidR="005D231E" w14:paraId="02A80E28" w14:textId="77777777" w:rsidTr="002620F4">
        <w:tc>
          <w:tcPr>
            <w:tcW w:w="3156" w:type="dxa"/>
          </w:tcPr>
          <w:p w14:paraId="78FC7A99" w14:textId="77777777" w:rsidR="005D231E" w:rsidRDefault="005D231E" w:rsidP="002620F4"/>
        </w:tc>
        <w:tc>
          <w:tcPr>
            <w:tcW w:w="3081" w:type="dxa"/>
          </w:tcPr>
          <w:p w14:paraId="08F837D8" w14:textId="77777777" w:rsidR="005D231E" w:rsidRDefault="005D231E" w:rsidP="002620F4"/>
        </w:tc>
        <w:tc>
          <w:tcPr>
            <w:tcW w:w="3113" w:type="dxa"/>
          </w:tcPr>
          <w:p w14:paraId="3583217A" w14:textId="77777777" w:rsidR="005D231E" w:rsidRDefault="005D231E" w:rsidP="002620F4"/>
        </w:tc>
      </w:tr>
      <w:tr w:rsidR="005D231E" w14:paraId="649261B1" w14:textId="77777777" w:rsidTr="002620F4">
        <w:tc>
          <w:tcPr>
            <w:tcW w:w="3156" w:type="dxa"/>
          </w:tcPr>
          <w:p w14:paraId="0433B6ED" w14:textId="77777777" w:rsidR="005D231E" w:rsidRDefault="005D231E" w:rsidP="002620F4"/>
        </w:tc>
        <w:tc>
          <w:tcPr>
            <w:tcW w:w="3081" w:type="dxa"/>
          </w:tcPr>
          <w:p w14:paraId="4EFD63E3" w14:textId="77777777" w:rsidR="005D231E" w:rsidRDefault="005D231E" w:rsidP="002620F4"/>
        </w:tc>
        <w:tc>
          <w:tcPr>
            <w:tcW w:w="3113" w:type="dxa"/>
          </w:tcPr>
          <w:p w14:paraId="69EDD85D" w14:textId="77777777" w:rsidR="005D231E" w:rsidRDefault="005D231E" w:rsidP="002620F4"/>
        </w:tc>
      </w:tr>
      <w:tr w:rsidR="005D231E" w14:paraId="2D0B5441" w14:textId="77777777" w:rsidTr="002620F4">
        <w:tc>
          <w:tcPr>
            <w:tcW w:w="3156" w:type="dxa"/>
          </w:tcPr>
          <w:p w14:paraId="5EBAB172" w14:textId="3E40A7A7" w:rsidR="005D231E" w:rsidRDefault="005D231E" w:rsidP="002620F4"/>
        </w:tc>
        <w:tc>
          <w:tcPr>
            <w:tcW w:w="3081" w:type="dxa"/>
          </w:tcPr>
          <w:p w14:paraId="3B363CB4" w14:textId="77777777" w:rsidR="005D231E" w:rsidRDefault="005D231E" w:rsidP="002620F4"/>
        </w:tc>
        <w:tc>
          <w:tcPr>
            <w:tcW w:w="3113" w:type="dxa"/>
          </w:tcPr>
          <w:p w14:paraId="2AC39A83" w14:textId="77777777" w:rsidR="005D231E" w:rsidRDefault="005D231E" w:rsidP="002620F4"/>
        </w:tc>
      </w:tr>
    </w:tbl>
    <w:p w14:paraId="26AC1217" w14:textId="77777777" w:rsidR="005D231E" w:rsidRDefault="005D231E"/>
    <w:p w14:paraId="323EB2FB" w14:textId="3FBD300F" w:rsidR="00EE74C3" w:rsidRPr="008413FF" w:rsidRDefault="005D231E">
      <w:pPr>
        <w:rPr>
          <w:sz w:val="24"/>
          <w:szCs w:val="24"/>
        </w:rPr>
      </w:pPr>
      <w:r w:rsidRPr="008413FF">
        <w:rPr>
          <w:noProof/>
          <w:sz w:val="24"/>
          <w:szCs w:val="24"/>
        </w:rPr>
        <w:drawing>
          <wp:inline distT="0" distB="0" distL="0" distR="0" wp14:anchorId="01553B86" wp14:editId="4AB5D7D0">
            <wp:extent cx="1792224" cy="566928"/>
            <wp:effectExtent l="0" t="0" r="0" b="5080"/>
            <wp:docPr id="14" name="Picture 14" descr="Bullet that reads: Make people learn, walk the tal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Bullet that reads: Make people learn, walk the talk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FF">
        <w:rPr>
          <w:noProof/>
          <w:sz w:val="24"/>
          <w:szCs w:val="24"/>
        </w:rPr>
        <w:drawing>
          <wp:inline distT="0" distB="0" distL="0" distR="0" wp14:anchorId="51C3E417" wp14:editId="7BF1D305">
            <wp:extent cx="1645920" cy="704088"/>
            <wp:effectExtent l="0" t="0" r="0" b="0"/>
            <wp:docPr id="1" name="Picture 1" descr="Bullet that reads: Seek opportunities to use the skills and use them effectivel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ullet that reads: Seek opportunities to use the skills and use them effectively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96E" w:rsidRPr="008413FF">
        <w:rPr>
          <w:noProof/>
          <w:sz w:val="24"/>
          <w:szCs w:val="24"/>
        </w:rPr>
        <w:drawing>
          <wp:inline distT="0" distB="0" distL="0" distR="0" wp14:anchorId="6B354358" wp14:editId="2736E088">
            <wp:extent cx="1600200" cy="658368"/>
            <wp:effectExtent l="0" t="0" r="0" b="0"/>
            <wp:docPr id="3" name="Picture 3" descr="Bullet that reads: Understand and use the resources availab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ullet that reads: Understand and use the resources available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FF">
        <w:rPr>
          <w:rFonts w:ascii="Arial Black"/>
          <w:noProof/>
          <w:sz w:val="24"/>
          <w:szCs w:val="24"/>
        </w:rPr>
        <w:drawing>
          <wp:inline distT="0" distB="0" distL="0" distR="0" wp14:anchorId="56432F24" wp14:editId="08A24F3E">
            <wp:extent cx="1708720" cy="503555"/>
            <wp:effectExtent l="0" t="0" r="0" b="0"/>
            <wp:docPr id="6" name="Picture 6" descr="Bullet that reads: In how learning is shar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ullet that reads: In how learning is shared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29" cy="50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FF">
        <w:rPr>
          <w:noProof/>
          <w:sz w:val="24"/>
          <w:szCs w:val="24"/>
        </w:rPr>
        <w:drawing>
          <wp:inline distT="0" distB="0" distL="0" distR="0" wp14:anchorId="274CB152" wp14:editId="4B26237F">
            <wp:extent cx="1581912" cy="640080"/>
            <wp:effectExtent l="0" t="0" r="0" b="0"/>
            <wp:docPr id="4" name="Picture 4" descr="Bullet that reads: Identify what is and is not working and shar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ullet that reads: Identify what is and is not working and share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FF">
        <w:rPr>
          <w:rFonts w:ascii="Arial Black"/>
          <w:noProof/>
          <w:sz w:val="24"/>
          <w:szCs w:val="24"/>
        </w:rPr>
        <w:drawing>
          <wp:inline distT="0" distB="0" distL="0" distR="0" wp14:anchorId="17D560D9" wp14:editId="48869C27">
            <wp:extent cx="1645920" cy="493776"/>
            <wp:effectExtent l="0" t="0" r="0" b="0"/>
            <wp:docPr id="8" name="Picture 8" descr="Bullet that reads: How to utilize / sell the resourc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ullet that reads: How to utilize / sell the resources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FF">
        <w:rPr>
          <w:noProof/>
          <w:sz w:val="24"/>
          <w:szCs w:val="24"/>
        </w:rPr>
        <w:drawing>
          <wp:inline distT="0" distB="0" distL="0" distR="0" wp14:anchorId="12633C2A" wp14:editId="7E2623A4">
            <wp:extent cx="1545336" cy="603504"/>
            <wp:effectExtent l="0" t="0" r="0" b="0"/>
            <wp:docPr id="5" name="Picture 5" descr="Bullet that reads: Participate in agency problem solving effort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ullet that reads: Participate in agency problem solving efforts.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FF">
        <w:rPr>
          <w:noProof/>
          <w:sz w:val="24"/>
          <w:szCs w:val="24"/>
        </w:rPr>
        <w:drawing>
          <wp:inline distT="0" distB="0" distL="0" distR="0" wp14:anchorId="67A9352B" wp14:editId="6A7CD4F0">
            <wp:extent cx="1645920" cy="713232"/>
            <wp:effectExtent l="0" t="0" r="0" b="0"/>
            <wp:docPr id="19" name="Picture 19" descr="Bullet that reads: Make changes in how the organization works, policies, structur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Bullet that reads: Make changes in how the organization works, policies, structures.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FF">
        <w:rPr>
          <w:noProof/>
          <w:sz w:val="24"/>
          <w:szCs w:val="24"/>
        </w:rPr>
        <w:drawing>
          <wp:inline distT="0" distB="0" distL="0" distR="0" wp14:anchorId="29721A36" wp14:editId="471A7D34">
            <wp:extent cx="1719072" cy="594360"/>
            <wp:effectExtent l="0" t="0" r="0" b="0"/>
            <wp:docPr id="17" name="Picture 17" descr="Bullet that reads: To have every effort wor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Bullet that reads: To have every effort work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2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FF">
        <w:rPr>
          <w:noProof/>
          <w:sz w:val="24"/>
          <w:szCs w:val="24"/>
        </w:rPr>
        <w:drawing>
          <wp:inline distT="0" distB="0" distL="0" distR="0" wp14:anchorId="149E5A91" wp14:editId="175C2815">
            <wp:extent cx="1655064" cy="612648"/>
            <wp:effectExtent l="0" t="0" r="2540" b="0"/>
            <wp:docPr id="18" name="Picture 18" descr="Bullet that reads: To develop person centered pla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Bullet that reads: To develop person centered plans.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64" cy="6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FF">
        <w:rPr>
          <w:rFonts w:ascii="Arial Black"/>
          <w:noProof/>
          <w:sz w:val="24"/>
          <w:szCs w:val="24"/>
        </w:rPr>
        <w:drawing>
          <wp:inline distT="0" distB="0" distL="0" distR="0" wp14:anchorId="520B45B3" wp14:editId="2E65BB12">
            <wp:extent cx="1417320" cy="566928"/>
            <wp:effectExtent l="0" t="0" r="0" b="0"/>
            <wp:docPr id="12" name="Picture 12" descr="Bullet that reads: Looking for the &quot;low hanging fruit&quot; opportuniti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ullet that reads: Looking for the &quot;low hanging fruit&quot; opportunities.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96E" w:rsidRPr="008413FF">
        <w:rPr>
          <w:rFonts w:ascii="Arial Black"/>
          <w:noProof/>
          <w:sz w:val="24"/>
          <w:szCs w:val="24"/>
        </w:rPr>
        <w:drawing>
          <wp:inline distT="0" distB="0" distL="0" distR="0" wp14:anchorId="09CD20E0" wp14:editId="39C955F8">
            <wp:extent cx="1801368" cy="630936"/>
            <wp:effectExtent l="0" t="0" r="0" b="0"/>
            <wp:docPr id="7" name="Picture 7" descr="Bullet that reads: Encouraging others to walk the tal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ullet that reads: Encouraging others to walk the talk.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96E" w:rsidRPr="008413FF">
        <w:rPr>
          <w:noProof/>
          <w:sz w:val="24"/>
          <w:szCs w:val="24"/>
        </w:rPr>
        <w:drawing>
          <wp:inline distT="0" distB="0" distL="0" distR="0" wp14:anchorId="711E59B1" wp14:editId="7B1C7D48">
            <wp:extent cx="1865376" cy="795528"/>
            <wp:effectExtent l="0" t="0" r="1905" b="5080"/>
            <wp:docPr id="20" name="Picture 20" descr="Bullet that reads: To model the desired behaviors consistently walk the tal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Bullet that reads: To model the desired behaviors consistently walk the talk.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96E" w:rsidRPr="008413FF">
        <w:rPr>
          <w:noProof/>
          <w:sz w:val="24"/>
          <w:szCs w:val="24"/>
        </w:rPr>
        <w:drawing>
          <wp:inline distT="0" distB="0" distL="0" distR="0" wp14:anchorId="1BB06F43" wp14:editId="44E94359">
            <wp:extent cx="1837944" cy="621792"/>
            <wp:effectExtent l="0" t="0" r="0" b="6985"/>
            <wp:docPr id="16" name="Picture 16" descr="Bullet that reads: Make people use resourc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Bullet that reads: Make people use resources.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50A9F" w14:textId="0F2EE620" w:rsidR="005D231E" w:rsidRPr="008413FF" w:rsidRDefault="005D231E">
      <w:pPr>
        <w:rPr>
          <w:sz w:val="24"/>
          <w:szCs w:val="24"/>
        </w:rPr>
      </w:pPr>
      <w:r w:rsidRPr="008413FF">
        <w:rPr>
          <w:sz w:val="24"/>
          <w:szCs w:val="24"/>
        </w:rPr>
        <w:t>-</w:t>
      </w:r>
      <w:r w:rsidR="00CD196E" w:rsidRPr="008413FF">
        <w:rPr>
          <w:rFonts w:ascii="Arial Black"/>
          <w:noProof/>
          <w:sz w:val="24"/>
          <w:szCs w:val="24"/>
        </w:rPr>
        <w:drawing>
          <wp:inline distT="0" distB="0" distL="0" distR="0" wp14:anchorId="153F1D37" wp14:editId="6104A985">
            <wp:extent cx="1463040" cy="391160"/>
            <wp:effectExtent l="0" t="0" r="0" b="0"/>
            <wp:docPr id="13" name="Picture 13" descr="Bullet that reads: Creating a buzz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ullet that reads: Creating a buzz.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31E" w:rsidRPr="008413F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C435" w14:textId="77777777" w:rsidR="00947AEB" w:rsidRDefault="00947AEB" w:rsidP="00CB052D">
      <w:pPr>
        <w:spacing w:after="0" w:line="240" w:lineRule="auto"/>
      </w:pPr>
      <w:r>
        <w:separator/>
      </w:r>
    </w:p>
  </w:endnote>
  <w:endnote w:type="continuationSeparator" w:id="0">
    <w:p w14:paraId="582C6CCD" w14:textId="77777777" w:rsidR="00947AEB" w:rsidRDefault="00947AEB" w:rsidP="00CB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006B" w14:textId="77777777" w:rsidR="006B38CE" w:rsidRDefault="006B3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5744" w14:textId="724906B5" w:rsidR="006B38CE" w:rsidRDefault="006B38CE" w:rsidP="006B38CE">
    <w:pPr>
      <w:pStyle w:val="Footer"/>
      <w:jc w:val="right"/>
    </w:pPr>
    <w:r>
      <w:rPr>
        <w:rFonts w:ascii="Times New Roman" w:eastAsia="Times New Roman" w:hAnsi="Times New Roman" w:cs="Times New Roman"/>
      </w:rPr>
      <w:t>@TLCPCP</w:t>
    </w:r>
  </w:p>
  <w:p w14:paraId="13F02BA4" w14:textId="77777777" w:rsidR="006B38CE" w:rsidRDefault="006B3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E919" w14:textId="77777777" w:rsidR="006B38CE" w:rsidRDefault="006B3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8216" w14:textId="77777777" w:rsidR="00947AEB" w:rsidRDefault="00947AEB" w:rsidP="00CB052D">
      <w:pPr>
        <w:spacing w:after="0" w:line="240" w:lineRule="auto"/>
      </w:pPr>
      <w:r>
        <w:separator/>
      </w:r>
    </w:p>
  </w:footnote>
  <w:footnote w:type="continuationSeparator" w:id="0">
    <w:p w14:paraId="0996DCB2" w14:textId="77777777" w:rsidR="00947AEB" w:rsidRDefault="00947AEB" w:rsidP="00CB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8AA" w14:textId="77777777" w:rsidR="006B38CE" w:rsidRDefault="006B3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E44E" w14:textId="77777777" w:rsidR="00CB052D" w:rsidRPr="00CB052D" w:rsidRDefault="00CB052D" w:rsidP="00CB052D">
    <w:pPr>
      <w:pStyle w:val="Header"/>
      <w:jc w:val="center"/>
      <w:rPr>
        <w:sz w:val="32"/>
        <w:szCs w:val="32"/>
      </w:rPr>
    </w:pPr>
    <w:r w:rsidRPr="00CB052D">
      <w:rPr>
        <w:sz w:val="32"/>
        <w:szCs w:val="32"/>
      </w:rPr>
      <w:t>As person centered thinking coaches – our roles and responsibilities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24D8" w14:textId="77777777" w:rsidR="006B38CE" w:rsidRDefault="006B3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NzU2MjE3MDWyMDdQ0lEKTi0uzszPAykwrAUACUAwPywAAAA="/>
  </w:docVars>
  <w:rsids>
    <w:rsidRoot w:val="00CB052D"/>
    <w:rsid w:val="0024008E"/>
    <w:rsid w:val="002A47B7"/>
    <w:rsid w:val="005D231E"/>
    <w:rsid w:val="006B38CE"/>
    <w:rsid w:val="00797A34"/>
    <w:rsid w:val="008413FF"/>
    <w:rsid w:val="00947AEB"/>
    <w:rsid w:val="00966FB9"/>
    <w:rsid w:val="00A41C8C"/>
    <w:rsid w:val="00B668FA"/>
    <w:rsid w:val="00CB052D"/>
    <w:rsid w:val="00CD196E"/>
    <w:rsid w:val="00D55F1D"/>
    <w:rsid w:val="00ED566A"/>
    <w:rsid w:val="00E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DF246"/>
  <w15:chartTrackingRefBased/>
  <w15:docId w15:val="{C814C627-48F7-4EB6-BC08-DE8A09EE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2D"/>
  </w:style>
  <w:style w:type="paragraph" w:styleId="Footer">
    <w:name w:val="footer"/>
    <w:basedOn w:val="Normal"/>
    <w:link w:val="FooterChar"/>
    <w:uiPriority w:val="99"/>
    <w:unhideWhenUsed/>
    <w:rsid w:val="00CB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 Olson</dc:creator>
  <cp:keywords/>
  <dc:description/>
  <cp:lastModifiedBy>Microsoft Office User</cp:lastModifiedBy>
  <cp:revision>6</cp:revision>
  <dcterms:created xsi:type="dcterms:W3CDTF">2021-02-01T19:01:00Z</dcterms:created>
  <dcterms:modified xsi:type="dcterms:W3CDTF">2022-06-22T19:30:00Z</dcterms:modified>
</cp:coreProperties>
</file>