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7Colorful-Accent3"/>
        <w:tblW w:w="0" w:type="auto"/>
        <w:tblLook w:val="04A0" w:firstRow="1" w:lastRow="0" w:firstColumn="1" w:lastColumn="0" w:noHBand="0" w:noVBand="1"/>
      </w:tblPr>
      <w:tblGrid>
        <w:gridCol w:w="1800"/>
        <w:gridCol w:w="3380"/>
        <w:gridCol w:w="3190"/>
        <w:gridCol w:w="4580"/>
      </w:tblGrid>
      <w:tr w:rsidR="00A933F2" w:rsidRPr="00A933F2" w14:paraId="38C76B0A" w14:textId="77777777" w:rsidTr="00EF7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50" w:type="dxa"/>
            <w:gridSpan w:val="4"/>
          </w:tcPr>
          <w:p w14:paraId="05DD30FD" w14:textId="77777777" w:rsidR="00480D63" w:rsidRPr="00A933F2" w:rsidRDefault="000B4B9A">
            <w:pPr>
              <w:rPr>
                <w:color w:val="auto"/>
              </w:rPr>
            </w:pPr>
            <w:r>
              <w:rPr>
                <w:color w:val="auto"/>
              </w:rPr>
              <w:t>Prompting strategies</w:t>
            </w:r>
          </w:p>
          <w:p w14:paraId="11AD19E7" w14:textId="77777777" w:rsidR="00480D63" w:rsidRPr="00A933F2" w:rsidRDefault="00480D63">
            <w:pPr>
              <w:rPr>
                <w:color w:val="auto"/>
              </w:rPr>
            </w:pPr>
          </w:p>
        </w:tc>
      </w:tr>
      <w:tr w:rsidR="00A933F2" w:rsidRPr="00A933F2" w14:paraId="239220B6" w14:textId="77777777" w:rsidTr="00513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5623A58" w14:textId="77777777" w:rsidR="00480D63" w:rsidRPr="00A933F2" w:rsidRDefault="00480D63" w:rsidP="00480D63">
            <w:pPr>
              <w:jc w:val="center"/>
              <w:rPr>
                <w:b/>
                <w:color w:val="auto"/>
              </w:rPr>
            </w:pPr>
            <w:r w:rsidRPr="00A933F2">
              <w:rPr>
                <w:b/>
                <w:color w:val="auto"/>
              </w:rPr>
              <w:t>Strategy</w:t>
            </w:r>
          </w:p>
        </w:tc>
        <w:tc>
          <w:tcPr>
            <w:tcW w:w="3380" w:type="dxa"/>
          </w:tcPr>
          <w:p w14:paraId="34652866" w14:textId="77777777" w:rsidR="00480D63" w:rsidRPr="00A933F2" w:rsidRDefault="00480D63" w:rsidP="00480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933F2">
              <w:rPr>
                <w:b/>
                <w:color w:val="auto"/>
              </w:rPr>
              <w:t>Brief Description</w:t>
            </w:r>
          </w:p>
        </w:tc>
        <w:tc>
          <w:tcPr>
            <w:tcW w:w="3190" w:type="dxa"/>
          </w:tcPr>
          <w:p w14:paraId="27CB9025" w14:textId="77777777" w:rsidR="00480D63" w:rsidRPr="00A933F2" w:rsidRDefault="00480D63" w:rsidP="00480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933F2">
              <w:rPr>
                <w:b/>
                <w:color w:val="auto"/>
              </w:rPr>
              <w:t>What does this look like?</w:t>
            </w:r>
          </w:p>
        </w:tc>
        <w:tc>
          <w:tcPr>
            <w:tcW w:w="4580" w:type="dxa"/>
          </w:tcPr>
          <w:p w14:paraId="4765B308" w14:textId="77777777" w:rsidR="00480D63" w:rsidRPr="00A933F2" w:rsidRDefault="00480D63" w:rsidP="00480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933F2">
              <w:rPr>
                <w:b/>
                <w:color w:val="auto"/>
              </w:rPr>
              <w:t>What does this look like for the person you support?</w:t>
            </w:r>
          </w:p>
        </w:tc>
      </w:tr>
      <w:tr w:rsidR="00A933F2" w:rsidRPr="00A933F2" w14:paraId="6A05B7A4" w14:textId="77777777" w:rsidTr="00513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7FDA1B0" w14:textId="77777777" w:rsidR="00480D63" w:rsidRPr="00A933F2" w:rsidRDefault="000B4B9A">
            <w:pPr>
              <w:rPr>
                <w:color w:val="auto"/>
              </w:rPr>
            </w:pPr>
            <w:r>
              <w:rPr>
                <w:color w:val="auto"/>
              </w:rPr>
              <w:t>Verbal</w:t>
            </w:r>
          </w:p>
        </w:tc>
        <w:tc>
          <w:tcPr>
            <w:tcW w:w="3380" w:type="dxa"/>
          </w:tcPr>
          <w:p w14:paraId="18309FED" w14:textId="77777777" w:rsidR="00480D63" w:rsidRPr="00A933F2" w:rsidRDefault="00AF46D8" w:rsidP="00AF4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Speaking or signing to the person about what they should do (in relation to the desired cue in the environment)</w:t>
            </w:r>
          </w:p>
        </w:tc>
        <w:tc>
          <w:tcPr>
            <w:tcW w:w="3190" w:type="dxa"/>
          </w:tcPr>
          <w:p w14:paraId="1C740969" w14:textId="77777777" w:rsidR="00480D63" w:rsidRPr="00A933F2" w:rsidRDefault="00AF46D8" w:rsidP="00A9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Your plate is empty so please </w:t>
            </w:r>
            <w:r w:rsidR="00A96DEF">
              <w:rPr>
                <w:color w:val="auto"/>
              </w:rPr>
              <w:t>put it in the dishwasher</w:t>
            </w:r>
            <w:r>
              <w:rPr>
                <w:color w:val="auto"/>
              </w:rPr>
              <w:t>.</w:t>
            </w:r>
          </w:p>
        </w:tc>
        <w:tc>
          <w:tcPr>
            <w:tcW w:w="4580" w:type="dxa"/>
          </w:tcPr>
          <w:p w14:paraId="2A99D178" w14:textId="77777777" w:rsidR="00480D63" w:rsidRPr="00A933F2" w:rsidRDefault="0048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933F2" w:rsidRPr="00A933F2" w14:paraId="4AAD4122" w14:textId="77777777" w:rsidTr="00513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863009E" w14:textId="77777777" w:rsidR="00480D63" w:rsidRPr="00A933F2" w:rsidRDefault="000B4B9A">
            <w:pPr>
              <w:rPr>
                <w:color w:val="auto"/>
              </w:rPr>
            </w:pPr>
            <w:r>
              <w:rPr>
                <w:color w:val="auto"/>
              </w:rPr>
              <w:t>Visual</w:t>
            </w:r>
          </w:p>
        </w:tc>
        <w:tc>
          <w:tcPr>
            <w:tcW w:w="3380" w:type="dxa"/>
          </w:tcPr>
          <w:p w14:paraId="091B98C6" w14:textId="77777777" w:rsidR="00480D63" w:rsidRPr="00A933F2" w:rsidRDefault="00AF4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 picture, photo, or text-based signal to do something (in relation to the desired cue in the environment)</w:t>
            </w:r>
          </w:p>
        </w:tc>
        <w:tc>
          <w:tcPr>
            <w:tcW w:w="3190" w:type="dxa"/>
          </w:tcPr>
          <w:p w14:paraId="02C0A2A6" w14:textId="77777777" w:rsidR="00480D63" w:rsidRPr="00A933F2" w:rsidRDefault="00AF46D8" w:rsidP="00A96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 sign posted near the kitchen table saying ‘</w:t>
            </w:r>
            <w:r w:rsidR="00A96DEF">
              <w:rPr>
                <w:color w:val="auto"/>
              </w:rPr>
              <w:t>please put empty</w:t>
            </w:r>
            <w:r>
              <w:rPr>
                <w:color w:val="auto"/>
              </w:rPr>
              <w:t xml:space="preserve"> plates </w:t>
            </w:r>
            <w:r w:rsidR="00A96DEF">
              <w:rPr>
                <w:color w:val="auto"/>
              </w:rPr>
              <w:t>in the dishwasher’</w:t>
            </w:r>
            <w:r>
              <w:rPr>
                <w:color w:val="auto"/>
              </w:rPr>
              <w:t>.</w:t>
            </w:r>
          </w:p>
        </w:tc>
        <w:tc>
          <w:tcPr>
            <w:tcW w:w="4580" w:type="dxa"/>
          </w:tcPr>
          <w:p w14:paraId="332C6F0E" w14:textId="77777777" w:rsidR="00480D63" w:rsidRPr="00A933F2" w:rsidRDefault="00480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933F2" w:rsidRPr="00A933F2" w14:paraId="4C8749AF" w14:textId="77777777" w:rsidTr="00513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3A8860C" w14:textId="77777777" w:rsidR="00480D63" w:rsidRPr="00A933F2" w:rsidRDefault="000B4B9A">
            <w:pPr>
              <w:rPr>
                <w:color w:val="auto"/>
              </w:rPr>
            </w:pPr>
            <w:r>
              <w:rPr>
                <w:color w:val="auto"/>
              </w:rPr>
              <w:t>Gestural</w:t>
            </w:r>
          </w:p>
        </w:tc>
        <w:tc>
          <w:tcPr>
            <w:tcW w:w="3380" w:type="dxa"/>
          </w:tcPr>
          <w:p w14:paraId="232B6C41" w14:textId="77777777" w:rsidR="00480D63" w:rsidRPr="00A933F2" w:rsidRDefault="00AF46D8" w:rsidP="00AF4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Pointing, nodding, or otherwise using physically signaling attention toward something the person should do or take notice of (in relation to the desired cue in the environment)</w:t>
            </w:r>
          </w:p>
        </w:tc>
        <w:tc>
          <w:tcPr>
            <w:tcW w:w="3190" w:type="dxa"/>
          </w:tcPr>
          <w:p w14:paraId="53E4B0AF" w14:textId="77777777" w:rsidR="00480D63" w:rsidRPr="00A933F2" w:rsidRDefault="00AF4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Point to the empty plate</w:t>
            </w:r>
            <w:r w:rsidR="00A96DEF">
              <w:rPr>
                <w:color w:val="auto"/>
              </w:rPr>
              <w:t>.</w:t>
            </w:r>
          </w:p>
        </w:tc>
        <w:tc>
          <w:tcPr>
            <w:tcW w:w="4580" w:type="dxa"/>
          </w:tcPr>
          <w:p w14:paraId="075B16D3" w14:textId="77777777" w:rsidR="00480D63" w:rsidRPr="00A933F2" w:rsidRDefault="0048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933F2" w:rsidRPr="00A933F2" w14:paraId="08D34F7F" w14:textId="77777777" w:rsidTr="00513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D229EC7" w14:textId="77777777" w:rsidR="00480D63" w:rsidRPr="00A933F2" w:rsidRDefault="000B4B9A">
            <w:pPr>
              <w:rPr>
                <w:color w:val="auto"/>
              </w:rPr>
            </w:pPr>
            <w:r>
              <w:rPr>
                <w:color w:val="auto"/>
              </w:rPr>
              <w:t>Positional</w:t>
            </w:r>
          </w:p>
        </w:tc>
        <w:tc>
          <w:tcPr>
            <w:tcW w:w="3380" w:type="dxa"/>
          </w:tcPr>
          <w:p w14:paraId="34324130" w14:textId="77777777" w:rsidR="00480D63" w:rsidRPr="00A933F2" w:rsidRDefault="00A96DEF" w:rsidP="00A96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Placing the correct answer/response closest to the person (in relation to the desired cue in the environment)</w:t>
            </w:r>
          </w:p>
        </w:tc>
        <w:tc>
          <w:tcPr>
            <w:tcW w:w="3190" w:type="dxa"/>
          </w:tcPr>
          <w:p w14:paraId="06FBA2E3" w14:textId="77777777" w:rsidR="00480D63" w:rsidRPr="00A933F2" w:rsidRDefault="00A96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With the plate closest to the person, and a remote control farther away, ask ‘which one should you do first?’</w:t>
            </w:r>
          </w:p>
        </w:tc>
        <w:tc>
          <w:tcPr>
            <w:tcW w:w="4580" w:type="dxa"/>
          </w:tcPr>
          <w:p w14:paraId="7EA486C6" w14:textId="77777777" w:rsidR="00480D63" w:rsidRPr="00A933F2" w:rsidRDefault="00480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933F2" w:rsidRPr="00A933F2" w14:paraId="023B1924" w14:textId="77777777" w:rsidTr="00513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D9D6E77" w14:textId="77777777" w:rsidR="00EA5F33" w:rsidRPr="00A933F2" w:rsidRDefault="000B4B9A">
            <w:pPr>
              <w:rPr>
                <w:color w:val="auto"/>
              </w:rPr>
            </w:pPr>
            <w:r>
              <w:rPr>
                <w:color w:val="auto"/>
              </w:rPr>
              <w:t>Model</w:t>
            </w:r>
          </w:p>
        </w:tc>
        <w:tc>
          <w:tcPr>
            <w:tcW w:w="3380" w:type="dxa"/>
          </w:tcPr>
          <w:p w14:paraId="0BA38EF8" w14:textId="77777777" w:rsidR="00EA5F33" w:rsidRPr="00A933F2" w:rsidRDefault="00A9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Demonstrating for the person how the skill is to be performed (in relation to the desired cue in the environment)</w:t>
            </w:r>
          </w:p>
        </w:tc>
        <w:tc>
          <w:tcPr>
            <w:tcW w:w="3190" w:type="dxa"/>
          </w:tcPr>
          <w:p w14:paraId="1CB07B5D" w14:textId="77777777" w:rsidR="00EA5F33" w:rsidRPr="00A933F2" w:rsidRDefault="00A96DEF" w:rsidP="00A9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Say ‘watch what I do’, and take your own plate from the dinner table and put it in the dishwasher.</w:t>
            </w:r>
          </w:p>
        </w:tc>
        <w:tc>
          <w:tcPr>
            <w:tcW w:w="4580" w:type="dxa"/>
          </w:tcPr>
          <w:p w14:paraId="39796C43" w14:textId="77777777" w:rsidR="00EA5F33" w:rsidRPr="00A933F2" w:rsidRDefault="00EA5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B4B9A" w:rsidRPr="00A933F2" w14:paraId="0FE2F2D2" w14:textId="77777777" w:rsidTr="00513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040228A" w14:textId="77777777" w:rsidR="000B4B9A" w:rsidRDefault="000B4B9A">
            <w:r w:rsidRPr="005136A4">
              <w:rPr>
                <w:color w:val="000000" w:themeColor="text1"/>
              </w:rPr>
              <w:t>Physical</w:t>
            </w:r>
          </w:p>
        </w:tc>
        <w:tc>
          <w:tcPr>
            <w:tcW w:w="3380" w:type="dxa"/>
          </w:tcPr>
          <w:p w14:paraId="2779E546" w14:textId="77777777" w:rsidR="000B4B9A" w:rsidRPr="005136A4" w:rsidRDefault="00A96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36A4">
              <w:rPr>
                <w:color w:val="000000" w:themeColor="text1"/>
              </w:rPr>
              <w:t xml:space="preserve">Using hand-over-hand guidance, without resistance from the person, to support the learning of a new skill. </w:t>
            </w:r>
          </w:p>
        </w:tc>
        <w:tc>
          <w:tcPr>
            <w:tcW w:w="3190" w:type="dxa"/>
          </w:tcPr>
          <w:p w14:paraId="0A5D7072" w14:textId="77777777" w:rsidR="000B4B9A" w:rsidRPr="005136A4" w:rsidRDefault="00A96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36A4">
              <w:rPr>
                <w:color w:val="000000" w:themeColor="text1"/>
              </w:rPr>
              <w:t xml:space="preserve">With your hands on </w:t>
            </w:r>
            <w:proofErr w:type="spellStart"/>
            <w:r w:rsidRPr="005136A4">
              <w:rPr>
                <w:color w:val="000000" w:themeColor="text1"/>
              </w:rPr>
              <w:t>his</w:t>
            </w:r>
            <w:proofErr w:type="spellEnd"/>
            <w:r w:rsidRPr="005136A4">
              <w:rPr>
                <w:color w:val="000000" w:themeColor="text1"/>
              </w:rPr>
              <w:t>, helping him to grab his plate and place it in the correct part of the dishwasher.</w:t>
            </w:r>
          </w:p>
        </w:tc>
        <w:tc>
          <w:tcPr>
            <w:tcW w:w="4580" w:type="dxa"/>
          </w:tcPr>
          <w:p w14:paraId="3DAF79DD" w14:textId="77777777" w:rsidR="000B4B9A" w:rsidRPr="00A933F2" w:rsidRDefault="000B4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8A2C79" w14:textId="77777777" w:rsidR="00332A45" w:rsidRPr="00A933F2" w:rsidRDefault="00332A45"/>
    <w:sectPr w:rsidR="00332A45" w:rsidRPr="00A933F2" w:rsidSect="00480D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63"/>
    <w:rsid w:val="000B4B9A"/>
    <w:rsid w:val="0021513A"/>
    <w:rsid w:val="00332A45"/>
    <w:rsid w:val="00480D63"/>
    <w:rsid w:val="005136A4"/>
    <w:rsid w:val="00A933F2"/>
    <w:rsid w:val="00A96DEF"/>
    <w:rsid w:val="00AF46D8"/>
    <w:rsid w:val="00B404AE"/>
    <w:rsid w:val="00D052A0"/>
    <w:rsid w:val="00EA5F33"/>
    <w:rsid w:val="00E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4ACA2"/>
  <w15:chartTrackingRefBased/>
  <w15:docId w15:val="{45AEB137-D6BA-478E-B782-5CE9E205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2">
    <w:name w:val="Grid Table 7 Colorful Accent 2"/>
    <w:basedOn w:val="TableNormal"/>
    <w:uiPriority w:val="52"/>
    <w:rsid w:val="00480D6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EF72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729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4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Warling-Spiegel, Ashley A</dc:creator>
  <cp:keywords/>
  <dc:description/>
  <cp:lastModifiedBy>Tim Moore</cp:lastModifiedBy>
  <cp:revision>4</cp:revision>
  <cp:lastPrinted>2017-05-22T19:46:00Z</cp:lastPrinted>
  <dcterms:created xsi:type="dcterms:W3CDTF">2017-05-22T19:56:00Z</dcterms:created>
  <dcterms:modified xsi:type="dcterms:W3CDTF">2021-11-02T16:22:00Z</dcterms:modified>
</cp:coreProperties>
</file>