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B5BC" w14:textId="612E8A4A" w:rsidR="00120E59" w:rsidRDefault="009313DA" w:rsidP="009313DA">
      <w:r w:rsidRPr="00A4455A">
        <w:rPr>
          <w:b/>
          <w:noProof/>
        </w:rPr>
        <mc:AlternateContent>
          <mc:Choice Requires="wps">
            <w:drawing>
              <wp:anchor distT="0" distB="0" distL="114300" distR="114300" simplePos="0" relativeHeight="251659264" behindDoc="0" locked="0" layoutInCell="1" allowOverlap="1" wp14:anchorId="0DCFA8EC" wp14:editId="5BE86F6C">
                <wp:simplePos x="0" y="0"/>
                <wp:positionH relativeFrom="column">
                  <wp:posOffset>3638550</wp:posOffset>
                </wp:positionH>
                <wp:positionV relativeFrom="paragraph">
                  <wp:posOffset>9525</wp:posOffset>
                </wp:positionV>
                <wp:extent cx="1988820" cy="855345"/>
                <wp:effectExtent l="19050" t="19050" r="1143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855345"/>
                        </a:xfrm>
                        <a:prstGeom prst="rect">
                          <a:avLst/>
                        </a:prstGeom>
                        <a:solidFill>
                          <a:srgbClr val="FFFFFF"/>
                        </a:solidFill>
                        <a:ln w="38100">
                          <a:solidFill>
                            <a:srgbClr val="7A0019"/>
                          </a:solidFill>
                          <a:miter lim="800000"/>
                          <a:headEnd/>
                          <a:tailEnd/>
                        </a:ln>
                      </wps:spPr>
                      <wps:txbx>
                        <w:txbxContent>
                          <w:p w14:paraId="1FA92D66" w14:textId="1BCDC88A" w:rsidR="00201B4D" w:rsidRDefault="00201B4D" w:rsidP="003269D7">
                            <w:pPr>
                              <w:spacing w:before="120" w:after="120"/>
                            </w:pPr>
                            <w:r>
                              <w:rPr>
                                <w:noProof/>
                                <w:sz w:val="16"/>
                              </w:rPr>
                              <w:drawing>
                                <wp:inline distT="0" distB="0" distL="0" distR="0" wp14:anchorId="4093093C" wp14:editId="5A931BE5">
                                  <wp:extent cx="1767840" cy="591129"/>
                                  <wp:effectExtent l="0" t="0" r="0" b="6350"/>
                                  <wp:docPr id="5" name="Picture 5" descr="RT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59112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FA8EC" id="_x0000_t202" coordsize="21600,21600" o:spt="202" path="m,l,21600r21600,l21600,xe">
                <v:stroke joinstyle="miter"/>
                <v:path gradientshapeok="t" o:connecttype="rect"/>
              </v:shapetype>
              <v:shape id="Text Box 8" o:spid="_x0000_s1026" type="#_x0000_t202" style="position:absolute;margin-left:286.5pt;margin-top:.75pt;width:156.6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" strokecolor="#7a0019" strokeweight="3pt">
                <v:textbox>
                  <w:txbxContent>
                    <w:p w14:paraId="1FA92D66" w14:textId="1BCDC88A" w:rsidR="00201B4D" w:rsidRDefault="00201B4D" w:rsidP="003269D7">
                      <w:pPr>
                        <w:spacing w:before="120" w:after="120"/>
                      </w:pPr>
                      <w:r>
                        <w:rPr>
                          <w:noProof/>
                          <w:sz w:val="16"/>
                        </w:rPr>
                        <w:drawing>
                          <wp:inline distT="0" distB="0" distL="0" distR="0" wp14:anchorId="4093093C" wp14:editId="5A931BE5">
                            <wp:extent cx="1767840" cy="591129"/>
                            <wp:effectExtent l="0" t="0" r="0" b="6350"/>
                            <wp:docPr id="5" name="Picture 5" descr="RT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591129"/>
                                    </a:xfrm>
                                    <a:prstGeom prst="rect">
                                      <a:avLst/>
                                    </a:prstGeom>
                                    <a:noFill/>
                                    <a:ln>
                                      <a:noFill/>
                                    </a:ln>
                                  </pic:spPr>
                                </pic:pic>
                              </a:graphicData>
                            </a:graphic>
                          </wp:inline>
                        </w:drawing>
                      </w:r>
                    </w:p>
                  </w:txbxContent>
                </v:textbox>
              </v:shape>
            </w:pict>
          </mc:Fallback>
        </mc:AlternateContent>
      </w:r>
      <w:r w:rsidRPr="00A33084">
        <w:rPr>
          <w:noProof/>
        </w:rPr>
        <w:drawing>
          <wp:inline distT="0" distB="0" distL="0" distR="0" wp14:anchorId="00F4AE1F" wp14:editId="7F076270">
            <wp:extent cx="2553335" cy="495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t="19362" b="21401"/>
                    <a:stretch/>
                  </pic:blipFill>
                  <pic:spPr bwMode="auto">
                    <a:xfrm>
                      <a:off x="0" y="0"/>
                      <a:ext cx="2553335" cy="495300"/>
                    </a:xfrm>
                    <a:prstGeom prst="rect">
                      <a:avLst/>
                    </a:prstGeom>
                    <a:ln>
                      <a:noFill/>
                    </a:ln>
                    <a:extLst>
                      <a:ext uri="{53640926-AAD7-44D8-BBD7-CCE9431645EC}">
                        <a14:shadowObscured xmlns:a14="http://schemas.microsoft.com/office/drawing/2010/main"/>
                      </a:ext>
                    </a:extLst>
                  </pic:spPr>
                </pic:pic>
              </a:graphicData>
            </a:graphic>
          </wp:inline>
        </w:drawing>
      </w:r>
    </w:p>
    <w:p w14:paraId="002F60A9" w14:textId="77777777" w:rsidR="009313DA" w:rsidRDefault="009313DA" w:rsidP="009313DA">
      <w:pPr>
        <w:spacing w:after="0"/>
      </w:pPr>
    </w:p>
    <w:p w14:paraId="31D18BD1" w14:textId="2CBBF2AE" w:rsidR="003269D7" w:rsidRPr="00B17F23" w:rsidRDefault="2A0FCFA3" w:rsidP="00201F23">
      <w:pPr>
        <w:pStyle w:val="Heading1"/>
        <w:rPr>
          <w:rFonts w:ascii="Cambria" w:eastAsia="Cambria" w:hAnsi="Cambria" w:cs="Cambria"/>
          <w:b w:val="0"/>
          <w:bCs w:val="0"/>
          <w:color w:val="000000" w:themeColor="text1"/>
          <w:sz w:val="24"/>
          <w:szCs w:val="24"/>
          <w:u w:val="single"/>
        </w:rPr>
      </w:pPr>
      <w:r w:rsidRPr="00B17F23">
        <w:rPr>
          <w:rFonts w:ascii="Cambria" w:eastAsia="Cambria" w:hAnsi="Cambria" w:cs="Cambria"/>
          <w:color w:val="000000" w:themeColor="text1"/>
          <w:sz w:val="24"/>
          <w:szCs w:val="24"/>
        </w:rPr>
        <w:t>Application for Technical Assistance and Training:</w:t>
      </w:r>
      <w:r w:rsidR="00EF0984" w:rsidRPr="00B17F23">
        <w:rPr>
          <w:rFonts w:ascii="Cambria" w:eastAsia="Cambria" w:hAnsi="Cambria" w:cs="Cambria"/>
          <w:color w:val="000000" w:themeColor="text1"/>
          <w:sz w:val="24"/>
          <w:szCs w:val="24"/>
        </w:rPr>
        <w:t xml:space="preserve"> </w:t>
      </w:r>
      <w:r w:rsidRPr="00B17F23">
        <w:rPr>
          <w:rFonts w:ascii="Cambria" w:eastAsia="Cambria" w:hAnsi="Cambria" w:cs="Cambria"/>
          <w:b w:val="0"/>
          <w:bCs w:val="0"/>
          <w:color w:val="000000" w:themeColor="text1"/>
          <w:sz w:val="24"/>
          <w:szCs w:val="24"/>
          <w:u w:val="single"/>
        </w:rPr>
        <w:t>Organization-Wide Implementation of Person-Centered and Positive Support Practices</w:t>
      </w:r>
    </w:p>
    <w:p w14:paraId="4EEDACB6" w14:textId="760C73AE" w:rsidR="003269D7" w:rsidRPr="00B17F23" w:rsidRDefault="2A0FCFA3" w:rsidP="2A0FCFA3">
      <w:pPr>
        <w:spacing w:after="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 xml:space="preserve">                </w:t>
      </w:r>
    </w:p>
    <w:p w14:paraId="0F07AF84" w14:textId="13683F0A" w:rsidR="003269D7" w:rsidRPr="00B17F23" w:rsidRDefault="2A0FCFA3" w:rsidP="009313DA">
      <w:pPr>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SUMMARY OF OPPORTUNITY</w:t>
      </w:r>
    </w:p>
    <w:p w14:paraId="34E515EC" w14:textId="43316A55" w:rsidR="00692FA2" w:rsidRPr="00B17F23" w:rsidRDefault="2A0FCFA3" w:rsidP="2A0FCFA3">
      <w:pPr>
        <w:rPr>
          <w:rFonts w:ascii="Cambria" w:eastAsia="Cambria" w:hAnsi="Cambria" w:cs="Cambria"/>
          <w:b/>
          <w:bCs/>
          <w:color w:val="000000" w:themeColor="text1"/>
          <w:sz w:val="24"/>
          <w:szCs w:val="24"/>
        </w:rPr>
      </w:pPr>
      <w:r w:rsidRPr="00B17F23">
        <w:rPr>
          <w:rFonts w:ascii="Cambria" w:eastAsia="Cambria" w:hAnsi="Cambria" w:cs="Cambria"/>
          <w:color w:val="000000" w:themeColor="text1"/>
          <w:sz w:val="24"/>
          <w:szCs w:val="24"/>
        </w:rPr>
        <w:t xml:space="preserve">This application is for agencies interested in a year-long program of training and technical assistance for organizational change to implement person-centered practices and positive behavior support in services for people who receive long-term supports. Two additional years of training and technical assistance will be available to all successful responders. </w:t>
      </w:r>
      <w:r w:rsidRPr="00B17F23">
        <w:rPr>
          <w:rFonts w:ascii="Cambria" w:eastAsia="Cambria" w:hAnsi="Cambria" w:cs="Cambria"/>
          <w:b/>
          <w:bCs/>
          <w:color w:val="000000" w:themeColor="text1"/>
          <w:sz w:val="24"/>
          <w:szCs w:val="24"/>
        </w:rPr>
        <w:t>Person-Centered Thinking</w:t>
      </w:r>
      <w:r w:rsidRPr="00B17F23">
        <w:rPr>
          <w:rFonts w:ascii="Cambria" w:eastAsia="Cambria" w:hAnsi="Cambria" w:cs="Cambria"/>
          <w:color w:val="000000" w:themeColor="text1"/>
          <w:sz w:val="24"/>
          <w:szCs w:val="24"/>
        </w:rPr>
        <w:t xml:space="preserve"> and planning will provide the foundation for organization-wide implementation with training in</w:t>
      </w:r>
      <w:r w:rsidRPr="00B17F23">
        <w:rPr>
          <w:rFonts w:ascii="Cambria" w:eastAsia="Cambria" w:hAnsi="Cambria" w:cs="Cambria"/>
          <w:b/>
          <w:bCs/>
          <w:color w:val="000000" w:themeColor="text1"/>
          <w:sz w:val="24"/>
          <w:szCs w:val="24"/>
        </w:rPr>
        <w:t xml:space="preserve"> Positive Behavior Support </w:t>
      </w:r>
      <w:r w:rsidRPr="00B17F23">
        <w:rPr>
          <w:rFonts w:ascii="Cambria" w:eastAsia="Cambria" w:hAnsi="Cambria" w:cs="Cambria"/>
          <w:color w:val="000000" w:themeColor="text1"/>
          <w:sz w:val="24"/>
          <w:szCs w:val="24"/>
        </w:rPr>
        <w:t>available as</w:t>
      </w:r>
      <w:r w:rsidR="00201B4D">
        <w:rPr>
          <w:rFonts w:ascii="Cambria" w:eastAsia="Cambria" w:hAnsi="Cambria" w:cs="Cambria"/>
          <w:color w:val="000000" w:themeColor="text1"/>
          <w:sz w:val="24"/>
          <w:szCs w:val="24"/>
        </w:rPr>
        <w:t xml:space="preserve"> an integrated positive support</w:t>
      </w:r>
      <w:r w:rsidRPr="00B17F23">
        <w:rPr>
          <w:rFonts w:ascii="Cambria" w:eastAsia="Cambria" w:hAnsi="Cambria" w:cs="Cambria"/>
          <w:color w:val="000000" w:themeColor="text1"/>
          <w:sz w:val="24"/>
          <w:szCs w:val="24"/>
        </w:rPr>
        <w:t xml:space="preserve">. Training and technical assistance will be delivered by staff from the Research and Training Center for Community Living at the Institute on Community Integration, University of Minnesota and the Minnesota Department of Human Services, as well as in collaboration with Support Development Associates. </w:t>
      </w:r>
      <w:r w:rsidRPr="00B17F23">
        <w:rPr>
          <w:rFonts w:ascii="Cambria" w:eastAsia="Cambria" w:hAnsi="Cambria" w:cs="Cambria"/>
          <w:b/>
          <w:bCs/>
          <w:color w:val="000000" w:themeColor="text1"/>
          <w:sz w:val="24"/>
          <w:szCs w:val="24"/>
        </w:rPr>
        <w:t>The intent is to support organization-wide implementation and integration of person-centered practices, positive behavior support, or other positive support practices, while working toward systems changes required for the state’s full implementation of the Olmstead Plan.</w:t>
      </w:r>
    </w:p>
    <w:p w14:paraId="1FC0D008" w14:textId="11226F66" w:rsidR="005A33DE" w:rsidRPr="00B17F23" w:rsidRDefault="005A33DE"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 new regional person-centered organization cohort will be developed. Creating a cohort within a region will create more capacity to collaborate and move forward person-center</w:t>
      </w:r>
      <w:r w:rsidR="00201B4D">
        <w:rPr>
          <w:rFonts w:ascii="Cambria" w:eastAsia="Cambria" w:hAnsi="Cambria" w:cs="Cambria"/>
          <w:color w:val="000000" w:themeColor="text1"/>
          <w:sz w:val="24"/>
          <w:szCs w:val="24"/>
        </w:rPr>
        <w:t>ed</w:t>
      </w:r>
      <w:r w:rsidRPr="00B17F23">
        <w:rPr>
          <w:rFonts w:ascii="Cambria" w:eastAsia="Cambria" w:hAnsi="Cambria" w:cs="Cambria"/>
          <w:color w:val="000000" w:themeColor="text1"/>
          <w:sz w:val="24"/>
          <w:szCs w:val="24"/>
        </w:rPr>
        <w:t xml:space="preserve"> practices across a region. Please organize and submit your application in one of the two ways described below: </w:t>
      </w:r>
    </w:p>
    <w:p w14:paraId="4B23ED9B" w14:textId="38F40DD0" w:rsidR="005A33DE" w:rsidRPr="00B17F23" w:rsidRDefault="005A33DE" w:rsidP="00C96F77">
      <w:pPr>
        <w:ind w:left="72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1. </w:t>
      </w:r>
      <w:r w:rsidR="008A62B7" w:rsidRPr="00B17F23">
        <w:rPr>
          <w:rFonts w:ascii="Cambria" w:eastAsia="Cambria" w:hAnsi="Cambria" w:cs="Cambria"/>
          <w:color w:val="000000" w:themeColor="text1"/>
          <w:sz w:val="24"/>
          <w:szCs w:val="24"/>
        </w:rPr>
        <w:t>C</w:t>
      </w:r>
      <w:r w:rsidRPr="00B17F23">
        <w:rPr>
          <w:rFonts w:ascii="Cambria" w:eastAsia="Cambria" w:hAnsi="Cambria" w:cs="Cambria"/>
          <w:color w:val="000000" w:themeColor="text1"/>
          <w:sz w:val="24"/>
          <w:szCs w:val="24"/>
        </w:rPr>
        <w:t>ollaborate with other organizations in your region</w:t>
      </w:r>
      <w:r w:rsidR="008A62B7" w:rsidRPr="00B17F23">
        <w:rPr>
          <w:rFonts w:ascii="Cambria" w:eastAsia="Cambria" w:hAnsi="Cambria" w:cs="Cambria"/>
          <w:color w:val="000000" w:themeColor="text1"/>
          <w:sz w:val="24"/>
          <w:szCs w:val="24"/>
        </w:rPr>
        <w:t xml:space="preserve"> and </w:t>
      </w:r>
      <w:proofErr w:type="gramStart"/>
      <w:r w:rsidRPr="00B17F23">
        <w:rPr>
          <w:rFonts w:ascii="Cambria" w:eastAsia="Cambria" w:hAnsi="Cambria" w:cs="Cambria"/>
          <w:color w:val="000000" w:themeColor="text1"/>
          <w:sz w:val="24"/>
          <w:szCs w:val="24"/>
        </w:rPr>
        <w:t>submit an application</w:t>
      </w:r>
      <w:proofErr w:type="gramEnd"/>
      <w:r w:rsidRPr="00B17F23">
        <w:rPr>
          <w:rFonts w:ascii="Cambria" w:eastAsia="Cambria" w:hAnsi="Cambria" w:cs="Cambria"/>
          <w:color w:val="000000" w:themeColor="text1"/>
          <w:sz w:val="24"/>
          <w:szCs w:val="24"/>
        </w:rPr>
        <w:t xml:space="preserve"> for your organization </w:t>
      </w:r>
      <w:r w:rsidR="008A62B7" w:rsidRPr="00B17F23">
        <w:rPr>
          <w:rFonts w:ascii="Cambria" w:eastAsia="Cambria" w:hAnsi="Cambria" w:cs="Cambria"/>
          <w:color w:val="000000" w:themeColor="text1"/>
          <w:sz w:val="24"/>
          <w:szCs w:val="24"/>
        </w:rPr>
        <w:t>that</w:t>
      </w:r>
      <w:r w:rsidRPr="00B17F23">
        <w:rPr>
          <w:rFonts w:ascii="Cambria" w:eastAsia="Cambria" w:hAnsi="Cambria" w:cs="Cambria"/>
          <w:color w:val="000000" w:themeColor="text1"/>
          <w:sz w:val="24"/>
          <w:szCs w:val="24"/>
        </w:rPr>
        <w:t xml:space="preserve"> identif</w:t>
      </w:r>
      <w:r w:rsidR="008A62B7" w:rsidRPr="00B17F23">
        <w:rPr>
          <w:rFonts w:ascii="Cambria" w:eastAsia="Cambria" w:hAnsi="Cambria" w:cs="Cambria"/>
          <w:color w:val="000000" w:themeColor="text1"/>
          <w:sz w:val="24"/>
          <w:szCs w:val="24"/>
        </w:rPr>
        <w:t>ies</w:t>
      </w:r>
      <w:r w:rsidRPr="00B17F23">
        <w:rPr>
          <w:rFonts w:ascii="Cambria" w:eastAsia="Cambria" w:hAnsi="Cambria" w:cs="Cambria"/>
          <w:color w:val="000000" w:themeColor="text1"/>
          <w:sz w:val="24"/>
          <w:szCs w:val="24"/>
        </w:rPr>
        <w:t xml:space="preserve"> which organizations </w:t>
      </w:r>
      <w:r w:rsidR="008A62B7" w:rsidRPr="00B17F23">
        <w:rPr>
          <w:rFonts w:ascii="Cambria" w:eastAsia="Cambria" w:hAnsi="Cambria" w:cs="Cambria"/>
          <w:color w:val="000000" w:themeColor="text1"/>
          <w:sz w:val="24"/>
          <w:szCs w:val="24"/>
        </w:rPr>
        <w:t xml:space="preserve">in your region </w:t>
      </w:r>
      <w:r w:rsidRPr="00B17F23">
        <w:rPr>
          <w:rFonts w:ascii="Cambria" w:eastAsia="Cambria" w:hAnsi="Cambria" w:cs="Cambria"/>
          <w:color w:val="000000" w:themeColor="text1"/>
          <w:sz w:val="24"/>
          <w:szCs w:val="24"/>
        </w:rPr>
        <w:t xml:space="preserve">you </w:t>
      </w:r>
      <w:r w:rsidR="005C681F" w:rsidRPr="00B17F23">
        <w:rPr>
          <w:rFonts w:ascii="Cambria" w:eastAsia="Cambria" w:hAnsi="Cambria" w:cs="Cambria"/>
          <w:color w:val="000000" w:themeColor="text1"/>
          <w:sz w:val="24"/>
          <w:szCs w:val="24"/>
        </w:rPr>
        <w:t>plan</w:t>
      </w:r>
      <w:r w:rsidRPr="00B17F23">
        <w:rPr>
          <w:rFonts w:ascii="Cambria" w:eastAsia="Cambria" w:hAnsi="Cambria" w:cs="Cambria"/>
          <w:color w:val="000000" w:themeColor="text1"/>
          <w:sz w:val="24"/>
          <w:szCs w:val="24"/>
        </w:rPr>
        <w:t xml:space="preserve"> to collaborate with.</w:t>
      </w:r>
    </w:p>
    <w:p w14:paraId="55A4C2D4" w14:textId="4159CD4F" w:rsidR="008A62B7" w:rsidRPr="00B17F23" w:rsidRDefault="005A33DE" w:rsidP="00C96F77">
      <w:pPr>
        <w:spacing w:after="0"/>
        <w:ind w:left="72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2. </w:t>
      </w:r>
      <w:proofErr w:type="gramStart"/>
      <w:r w:rsidRPr="00B17F23">
        <w:rPr>
          <w:rFonts w:ascii="Cambria" w:eastAsia="Cambria" w:hAnsi="Cambria" w:cs="Cambria"/>
          <w:color w:val="000000" w:themeColor="text1"/>
          <w:sz w:val="24"/>
          <w:szCs w:val="24"/>
        </w:rPr>
        <w:t>Submit an application</w:t>
      </w:r>
      <w:proofErr w:type="gramEnd"/>
      <w:r w:rsidRPr="00B17F23">
        <w:rPr>
          <w:rFonts w:ascii="Cambria" w:eastAsia="Cambria" w:hAnsi="Cambria" w:cs="Cambria"/>
          <w:color w:val="000000" w:themeColor="text1"/>
          <w:sz w:val="24"/>
          <w:szCs w:val="24"/>
        </w:rPr>
        <w:t xml:space="preserve"> without identifying other organizations that you plan to </w:t>
      </w:r>
      <w:r w:rsidR="005C681F" w:rsidRPr="00B17F23">
        <w:rPr>
          <w:rFonts w:ascii="Cambria" w:eastAsia="Cambria" w:hAnsi="Cambria" w:cs="Cambria"/>
          <w:color w:val="000000" w:themeColor="text1"/>
          <w:sz w:val="24"/>
          <w:szCs w:val="24"/>
        </w:rPr>
        <w:t>collaborate</w:t>
      </w:r>
      <w:r w:rsidRPr="00B17F23">
        <w:rPr>
          <w:rFonts w:ascii="Cambria" w:eastAsia="Cambria" w:hAnsi="Cambria" w:cs="Cambria"/>
          <w:color w:val="000000" w:themeColor="text1"/>
          <w:sz w:val="24"/>
          <w:szCs w:val="24"/>
        </w:rPr>
        <w:t xml:space="preserve"> with</w:t>
      </w:r>
      <w:r w:rsidR="005C681F" w:rsidRPr="00B17F23">
        <w:rPr>
          <w:rFonts w:ascii="Cambria" w:eastAsia="Cambria" w:hAnsi="Cambria" w:cs="Cambria"/>
          <w:color w:val="000000" w:themeColor="text1"/>
          <w:sz w:val="24"/>
          <w:szCs w:val="24"/>
        </w:rPr>
        <w:t>.</w:t>
      </w:r>
    </w:p>
    <w:p w14:paraId="4F774278" w14:textId="094146C5" w:rsidR="005A33DE" w:rsidRPr="00B17F23" w:rsidRDefault="008A62B7" w:rsidP="00201F23">
      <w:pPr>
        <w:ind w:left="144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Note: Y</w:t>
      </w:r>
      <w:r w:rsidR="005A33DE" w:rsidRPr="00B17F23">
        <w:rPr>
          <w:rFonts w:ascii="Cambria" w:eastAsia="Cambria" w:hAnsi="Cambria" w:cs="Cambria"/>
          <w:color w:val="000000" w:themeColor="text1"/>
          <w:sz w:val="24"/>
          <w:szCs w:val="24"/>
        </w:rPr>
        <w:t xml:space="preserve">ou may be grouped with other organizations who submitted applications in your area </w:t>
      </w:r>
      <w:r w:rsidRPr="00B17F23">
        <w:rPr>
          <w:rFonts w:ascii="Cambria" w:eastAsia="Cambria" w:hAnsi="Cambria" w:cs="Cambria"/>
          <w:color w:val="000000" w:themeColor="text1"/>
          <w:sz w:val="24"/>
          <w:szCs w:val="24"/>
        </w:rPr>
        <w:t>OR</w:t>
      </w:r>
      <w:r w:rsidR="005A33DE" w:rsidRPr="00B17F23">
        <w:rPr>
          <w:rFonts w:ascii="Cambria" w:eastAsia="Cambria" w:hAnsi="Cambria" w:cs="Cambria"/>
          <w:color w:val="000000" w:themeColor="text1"/>
          <w:sz w:val="24"/>
          <w:szCs w:val="24"/>
        </w:rPr>
        <w:t xml:space="preserve"> you may not be selected if there are no other applicants from your region. </w:t>
      </w:r>
    </w:p>
    <w:p w14:paraId="5386D6B3" w14:textId="191BEDD9" w:rsidR="003269D7" w:rsidRPr="00B17F23" w:rsidRDefault="2A0FCFA3" w:rsidP="00201F23">
      <w:pPr>
        <w:keepNext/>
        <w:keepLines/>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Potential agencies that may apply individually or that your agency may be grouped with are:</w:t>
      </w:r>
    </w:p>
    <w:p w14:paraId="2886A77A" w14:textId="3F392AE9" w:rsidR="2A0FCFA3" w:rsidRPr="00B17F23" w:rsidRDefault="2A0FCFA3" w:rsidP="00201F23">
      <w:pPr>
        <w:pStyle w:val="ListParagraph"/>
        <w:keepNext/>
        <w:numPr>
          <w:ilvl w:val="0"/>
          <w:numId w:val="5"/>
        </w:numPr>
        <w:spacing w:after="0"/>
        <w:ind w:left="504"/>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 xml:space="preserve">Counties and tribes </w:t>
      </w:r>
    </w:p>
    <w:p w14:paraId="2865C807" w14:textId="2D263035" w:rsidR="003269D7" w:rsidRPr="00B17F23" w:rsidRDefault="2A0FCFA3" w:rsidP="2A0FCFA3">
      <w:pPr>
        <w:pStyle w:val="ListParagraph"/>
        <w:numPr>
          <w:ilvl w:val="0"/>
          <w:numId w:val="5"/>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Differing types of providers (e.g., residential, employment, mental health, etc.).</w:t>
      </w:r>
    </w:p>
    <w:p w14:paraId="109B9A73" w14:textId="7FB2C5D4" w:rsidR="0F50D05C"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Upon review of applications, the committee will accept a combination of three to five differing agency types in the same geographical area, including counties and/or tribes, and providers (e.g., residential, employment, mental health, etc</w:t>
      </w:r>
      <w:r w:rsidR="0040640A" w:rsidRPr="00B17F23">
        <w:rPr>
          <w:rFonts w:ascii="Cambria" w:eastAsia="Cambria" w:hAnsi="Cambria" w:cs="Cambria"/>
          <w:color w:val="000000" w:themeColor="text1"/>
          <w:sz w:val="24"/>
          <w:szCs w:val="24"/>
        </w:rPr>
        <w:t>.</w:t>
      </w:r>
      <w:r w:rsidRPr="00B17F23">
        <w:rPr>
          <w:rFonts w:ascii="Cambria" w:eastAsia="Cambria" w:hAnsi="Cambria" w:cs="Cambria"/>
          <w:color w:val="000000" w:themeColor="text1"/>
          <w:sz w:val="24"/>
          <w:szCs w:val="24"/>
        </w:rPr>
        <w:t>).</w:t>
      </w:r>
    </w:p>
    <w:p w14:paraId="63B77966" w14:textId="0EFD3917" w:rsidR="003269D7" w:rsidRPr="00B17F23" w:rsidRDefault="2A0FCFA3" w:rsidP="005E6608">
      <w:p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Organizations selected for the training will provide evidence in the application of:</w:t>
      </w:r>
    </w:p>
    <w:p w14:paraId="10B93B7D" w14:textId="1E09E9BA" w:rsidR="003269D7" w:rsidRPr="00B17F23" w:rsidRDefault="2A0FCFA3" w:rsidP="2A0FCFA3">
      <w:pPr>
        <w:pStyle w:val="ListParagraph"/>
        <w:numPr>
          <w:ilvl w:val="0"/>
          <w:numId w:val="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Active administrative support and involvement, </w:t>
      </w:r>
    </w:p>
    <w:p w14:paraId="2D2BE06F" w14:textId="77777777" w:rsidR="003269D7" w:rsidRPr="00B17F23" w:rsidRDefault="2A0FCFA3" w:rsidP="2A0FCFA3">
      <w:pPr>
        <w:pStyle w:val="ListParagraph"/>
        <w:numPr>
          <w:ilvl w:val="0"/>
          <w:numId w:val="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Demonstration of staff buy-in and informed commitment,</w:t>
      </w:r>
    </w:p>
    <w:p w14:paraId="074DDABE" w14:textId="4DA12291" w:rsidR="003269D7" w:rsidRPr="00B17F23" w:rsidRDefault="0F50D05C" w:rsidP="0F50D05C">
      <w:pPr>
        <w:pStyle w:val="ListParagraph"/>
        <w:numPr>
          <w:ilvl w:val="0"/>
          <w:numId w:val="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Participation in trainings,</w:t>
      </w:r>
    </w:p>
    <w:p w14:paraId="0B923B8B" w14:textId="4BA2B3DB" w:rsidR="00C3389C" w:rsidRPr="00B17F23" w:rsidRDefault="0F50D05C" w:rsidP="0F50D05C">
      <w:pPr>
        <w:pStyle w:val="ListParagraph"/>
        <w:numPr>
          <w:ilvl w:val="0"/>
          <w:numId w:val="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Ability to participate independently in organization-wide meetings in addition to attending training days, complete key activities/tools/checklists/data collection for teams implementing positive supports, and </w:t>
      </w:r>
    </w:p>
    <w:p w14:paraId="739D8FED" w14:textId="0402FC5F" w:rsidR="003269D7" w:rsidRPr="00B17F23" w:rsidRDefault="2A0FCFA3" w:rsidP="2A0FCFA3">
      <w:pPr>
        <w:pStyle w:val="ListParagraph"/>
        <w:numPr>
          <w:ilvl w:val="0"/>
          <w:numId w:val="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Collaboration among all applicant agencies.</w:t>
      </w:r>
    </w:p>
    <w:p w14:paraId="58F63BC0" w14:textId="7CE58894" w:rsidR="00F806FA"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APPLICATION DEADLINE:</w:t>
      </w:r>
      <w:r w:rsidRPr="00B17F23">
        <w:rPr>
          <w:rFonts w:ascii="Cambria" w:eastAsia="Cambria" w:hAnsi="Cambria" w:cs="Cambria"/>
          <w:color w:val="000000" w:themeColor="text1"/>
          <w:sz w:val="24"/>
          <w:szCs w:val="24"/>
        </w:rPr>
        <w:t xml:space="preserve"> Application period opens </w:t>
      </w:r>
      <w:r w:rsidR="00201F23" w:rsidRPr="00B17F23">
        <w:rPr>
          <w:rFonts w:ascii="Cambria" w:eastAsia="Cambria" w:hAnsi="Cambria" w:cs="Cambria"/>
          <w:b/>
          <w:bCs/>
          <w:color w:val="000000" w:themeColor="text1"/>
          <w:sz w:val="24"/>
          <w:szCs w:val="24"/>
        </w:rPr>
        <w:t xml:space="preserve">October </w:t>
      </w:r>
      <w:r w:rsidRPr="00B17F23">
        <w:rPr>
          <w:rFonts w:ascii="Cambria" w:eastAsia="Cambria" w:hAnsi="Cambria" w:cs="Cambria"/>
          <w:b/>
          <w:bCs/>
          <w:color w:val="000000" w:themeColor="text1"/>
          <w:sz w:val="24"/>
          <w:szCs w:val="24"/>
        </w:rPr>
        <w:t>1, 2018</w:t>
      </w:r>
      <w:r w:rsidRPr="00B17F23">
        <w:rPr>
          <w:rFonts w:ascii="Cambria" w:eastAsia="Cambria" w:hAnsi="Cambria" w:cs="Cambria"/>
          <w:color w:val="000000" w:themeColor="text1"/>
          <w:sz w:val="24"/>
          <w:szCs w:val="24"/>
        </w:rPr>
        <w:t xml:space="preserve"> and applications are due </w:t>
      </w:r>
      <w:r w:rsidR="00201F23" w:rsidRPr="00B17F23">
        <w:rPr>
          <w:rFonts w:ascii="Cambria" w:eastAsia="Cambria" w:hAnsi="Cambria" w:cs="Cambria"/>
          <w:b/>
          <w:bCs/>
          <w:color w:val="000000" w:themeColor="text1"/>
          <w:sz w:val="24"/>
          <w:szCs w:val="24"/>
        </w:rPr>
        <w:t>November 2,</w:t>
      </w:r>
      <w:r w:rsidRPr="00B17F23">
        <w:rPr>
          <w:rFonts w:ascii="Cambria" w:eastAsia="Cambria" w:hAnsi="Cambria" w:cs="Cambria"/>
          <w:b/>
          <w:bCs/>
          <w:color w:val="000000" w:themeColor="text1"/>
          <w:sz w:val="24"/>
          <w:szCs w:val="24"/>
        </w:rPr>
        <w:t xml:space="preserve"> 2018</w:t>
      </w:r>
      <w:r w:rsidRPr="00B17F23">
        <w:rPr>
          <w:rFonts w:ascii="Cambria" w:eastAsia="Cambria" w:hAnsi="Cambria" w:cs="Cambria"/>
          <w:color w:val="000000" w:themeColor="text1"/>
          <w:sz w:val="24"/>
          <w:szCs w:val="24"/>
        </w:rPr>
        <w:t>.</w:t>
      </w:r>
    </w:p>
    <w:p w14:paraId="6B14C40D" w14:textId="648BD488" w:rsidR="0F50D05C"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Application Submission: The application should be returned by email to Rachel Freeman Rachel Freeman, Institute on Community Integration, </w:t>
      </w:r>
      <w:r w:rsidRPr="00B17F23">
        <w:rPr>
          <w:rFonts w:ascii="Cambria" w:eastAsia="Cambria" w:hAnsi="Cambria" w:cs="Cambria"/>
          <w:color w:val="000000" w:themeColor="text1"/>
          <w:sz w:val="24"/>
          <w:szCs w:val="24"/>
          <w:u w:val="single"/>
        </w:rPr>
        <w:t>freem039@umn.edu</w:t>
      </w:r>
      <w:r w:rsidRPr="00B17F23">
        <w:rPr>
          <w:rFonts w:ascii="Cambria" w:eastAsia="Cambria" w:hAnsi="Cambria" w:cs="Cambria"/>
          <w:color w:val="000000" w:themeColor="text1"/>
          <w:sz w:val="24"/>
          <w:szCs w:val="24"/>
        </w:rPr>
        <w:t xml:space="preserve"> </w:t>
      </w:r>
    </w:p>
    <w:p w14:paraId="28D5554B" w14:textId="4375B02D" w:rsidR="0F50D05C"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or mailed via hard copy to:</w:t>
      </w:r>
    </w:p>
    <w:p w14:paraId="79508983" w14:textId="77777777" w:rsidR="0F50D05C" w:rsidRPr="00B17F23" w:rsidRDefault="0F50D05C" w:rsidP="0F50D05C">
      <w:pPr>
        <w:pStyle w:val="NoSpacing"/>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Rachel Freeman, Ph.D.</w:t>
      </w:r>
    </w:p>
    <w:p w14:paraId="0924D8A7" w14:textId="77777777" w:rsidR="0F50D05C" w:rsidRPr="00B17F23" w:rsidRDefault="0F50D05C" w:rsidP="0F50D05C">
      <w:pPr>
        <w:pStyle w:val="NoSpacing"/>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Institute on Community Integration, </w:t>
      </w:r>
    </w:p>
    <w:p w14:paraId="1D9A4762" w14:textId="77777777" w:rsidR="0F50D05C" w:rsidRPr="00B17F23" w:rsidRDefault="0F50D05C" w:rsidP="0F50D05C">
      <w:pPr>
        <w:pStyle w:val="NoSpacing"/>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University of Minnesota, </w:t>
      </w:r>
    </w:p>
    <w:p w14:paraId="3D059674" w14:textId="77777777" w:rsidR="0F50D05C" w:rsidRPr="00B17F23" w:rsidRDefault="0F50D05C" w:rsidP="0F50D05C">
      <w:pPr>
        <w:pStyle w:val="NoSpacing"/>
        <w:rPr>
          <w:rFonts w:ascii="Cambria" w:eastAsia="Cambria" w:hAnsi="Cambria" w:cs="Cambria"/>
          <w:color w:val="000000" w:themeColor="text1"/>
          <w:sz w:val="24"/>
          <w:szCs w:val="24"/>
        </w:rPr>
      </w:pPr>
      <w:proofErr w:type="spellStart"/>
      <w:r w:rsidRPr="00B17F23">
        <w:rPr>
          <w:rFonts w:ascii="Cambria" w:eastAsia="Cambria" w:hAnsi="Cambria" w:cs="Cambria"/>
          <w:color w:val="000000" w:themeColor="text1"/>
          <w:sz w:val="24"/>
          <w:szCs w:val="24"/>
        </w:rPr>
        <w:t>Pattee</w:t>
      </w:r>
      <w:proofErr w:type="spellEnd"/>
      <w:r w:rsidRPr="00B17F23">
        <w:rPr>
          <w:rFonts w:ascii="Cambria" w:eastAsia="Cambria" w:hAnsi="Cambria" w:cs="Cambria"/>
          <w:color w:val="000000" w:themeColor="text1"/>
          <w:sz w:val="24"/>
          <w:szCs w:val="24"/>
        </w:rPr>
        <w:t xml:space="preserve"> Hall Room 110A, 150 Pillsbury Dr. SE </w:t>
      </w:r>
    </w:p>
    <w:p w14:paraId="680734B8" w14:textId="65178AE1" w:rsidR="0F50D05C" w:rsidRPr="00B17F23" w:rsidRDefault="2A0FCFA3" w:rsidP="2A0FCFA3">
      <w:pPr>
        <w:pStyle w:val="NoSpacing"/>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Minneapolis MN 55455  </w:t>
      </w:r>
    </w:p>
    <w:p w14:paraId="3173A02B" w14:textId="77777777" w:rsidR="00A33084" w:rsidRPr="00B17F23" w:rsidRDefault="00A33084" w:rsidP="2A0FCFA3">
      <w:pPr>
        <w:spacing w:after="0"/>
        <w:rPr>
          <w:rFonts w:ascii="Cambria" w:eastAsia="Cambria" w:hAnsi="Cambria" w:cs="Cambria"/>
          <w:b/>
          <w:bCs/>
          <w:color w:val="000000" w:themeColor="text1"/>
          <w:sz w:val="24"/>
          <w:szCs w:val="24"/>
        </w:rPr>
      </w:pPr>
    </w:p>
    <w:p w14:paraId="795F1315" w14:textId="0F392690" w:rsidR="00F806FA" w:rsidRPr="00B17F23" w:rsidRDefault="2A0FCFA3" w:rsidP="2A0FCFA3">
      <w:pPr>
        <w:spacing w:after="0"/>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WHO WILL BE SELECTED:</w:t>
      </w:r>
      <w:r w:rsidRPr="00B17F23">
        <w:rPr>
          <w:rFonts w:ascii="Cambria" w:eastAsia="Cambria" w:hAnsi="Cambria" w:cs="Cambria"/>
          <w:color w:val="000000" w:themeColor="text1"/>
          <w:sz w:val="24"/>
          <w:szCs w:val="24"/>
        </w:rPr>
        <w:t xml:space="preserve"> The Minnesota Department of Human Services and the Institute on Community Integration at the University of Minnesota will select three to five agencies to participate in this opportunity. Please note that each agency within the region must submit their own application and</w:t>
      </w:r>
      <w:r w:rsidR="00A33084" w:rsidRPr="00B17F23">
        <w:rPr>
          <w:rFonts w:ascii="Cambria" w:eastAsia="Cambria" w:hAnsi="Cambria" w:cs="Cambria"/>
          <w:color w:val="000000" w:themeColor="text1"/>
          <w:sz w:val="24"/>
          <w:szCs w:val="24"/>
        </w:rPr>
        <w:t xml:space="preserve"> can</w:t>
      </w:r>
      <w:r w:rsidRPr="00B17F23">
        <w:rPr>
          <w:rFonts w:ascii="Cambria" w:eastAsia="Cambria" w:hAnsi="Cambria" w:cs="Cambria"/>
          <w:color w:val="000000" w:themeColor="text1"/>
          <w:sz w:val="24"/>
          <w:szCs w:val="24"/>
        </w:rPr>
        <w:t xml:space="preserve"> indicate the agencies they plan to work with throughout the training and technical assistance program.</w:t>
      </w:r>
    </w:p>
    <w:p w14:paraId="4F6C00C4" w14:textId="77777777" w:rsidR="00F806FA" w:rsidRPr="00B17F23" w:rsidRDefault="00F806FA" w:rsidP="00F806FA">
      <w:pPr>
        <w:spacing w:after="0"/>
        <w:rPr>
          <w:rFonts w:ascii="Cambria" w:hAnsi="Cambria"/>
          <w:color w:val="000000" w:themeColor="text1"/>
          <w:sz w:val="24"/>
          <w:szCs w:val="24"/>
        </w:rPr>
      </w:pPr>
    </w:p>
    <w:p w14:paraId="7D664E05" w14:textId="29993F9B" w:rsidR="00F806FA" w:rsidRPr="00B17F23" w:rsidRDefault="00F806FA" w:rsidP="2A0FCFA3">
      <w:p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Applications will be </w:t>
      </w:r>
      <w:proofErr w:type="gramStart"/>
      <w:r w:rsidRPr="00B17F23">
        <w:rPr>
          <w:rFonts w:ascii="Cambria" w:eastAsia="Cambria" w:hAnsi="Cambria" w:cs="Cambria"/>
          <w:color w:val="000000" w:themeColor="text1"/>
          <w:sz w:val="24"/>
          <w:szCs w:val="24"/>
        </w:rPr>
        <w:t>reviewed</w:t>
      </w:r>
      <w:proofErr w:type="gramEnd"/>
      <w:r w:rsidRPr="00B17F23">
        <w:rPr>
          <w:rFonts w:ascii="Cambria" w:eastAsia="Cambria" w:hAnsi="Cambria" w:cs="Cambria"/>
          <w:color w:val="000000" w:themeColor="text1"/>
          <w:sz w:val="24"/>
          <w:szCs w:val="24"/>
        </w:rPr>
        <w:t xml:space="preserve"> and selections will be made based on each agency’s demonstrated commitment to implementing person-centered practices, strength of the regional partnership, and need. A group of agencies in which at least one agency supports individuals with significant needs (particularly people at the</w:t>
      </w:r>
      <w:r w:rsidR="00BE5A01" w:rsidRPr="00B17F23">
        <w:rPr>
          <w:rFonts w:ascii="Cambria" w:eastAsia="Cambria" w:hAnsi="Cambria" w:cs="Cambria"/>
          <w:color w:val="000000" w:themeColor="text1"/>
          <w:sz w:val="24"/>
          <w:szCs w:val="24"/>
        </w:rPr>
        <w:t xml:space="preserve"> highest risk of restrictions),</w:t>
      </w:r>
      <w:r w:rsidRPr="00B17F23">
        <w:rPr>
          <w:rFonts w:ascii="Cambria" w:eastAsia="Cambria" w:hAnsi="Cambria" w:cs="Cambria"/>
          <w:color w:val="000000" w:themeColor="text1"/>
          <w:sz w:val="24"/>
          <w:szCs w:val="24"/>
        </w:rPr>
        <w:t xml:space="preserve"> or </w:t>
      </w:r>
      <w:r w:rsidRPr="00B17F23">
        <w:rPr>
          <w:rFonts w:ascii="Cambria" w:eastAsia="Cambria" w:hAnsi="Cambria" w:cs="Cambria"/>
          <w:color w:val="000000" w:themeColor="text1"/>
          <w:sz w:val="24"/>
          <w:szCs w:val="24"/>
        </w:rPr>
        <w:lastRenderedPageBreak/>
        <w:t>is willing to do so,</w:t>
      </w:r>
      <w:r w:rsidR="00BE5A01" w:rsidRPr="00B17F23">
        <w:rPr>
          <w:rFonts w:ascii="Cambria" w:eastAsia="Cambria" w:hAnsi="Cambria" w:cs="Cambria"/>
          <w:color w:val="000000" w:themeColor="text1"/>
          <w:sz w:val="24"/>
          <w:szCs w:val="24"/>
        </w:rPr>
        <w:t xml:space="preserve"> </w:t>
      </w:r>
      <w:r w:rsidRPr="00B17F23">
        <w:rPr>
          <w:rFonts w:ascii="Cambria" w:eastAsia="Cambria" w:hAnsi="Cambria" w:cs="Cambria"/>
          <w:color w:val="000000" w:themeColor="text1"/>
          <w:sz w:val="24"/>
          <w:szCs w:val="24"/>
        </w:rPr>
        <w:t>will be prioritized in the review process. Preference will be given to organizations with staff who have participated in the past Person-Centered Thinking and/or Positive Behavior Support cohort trainings conducted by</w:t>
      </w:r>
      <w:r w:rsidR="00BE5A01" w:rsidRPr="00B17F23">
        <w:rPr>
          <w:rFonts w:ascii="Cambria" w:eastAsia="Cambria" w:hAnsi="Cambria" w:cs="Cambria"/>
          <w:color w:val="000000" w:themeColor="text1"/>
          <w:sz w:val="24"/>
          <w:szCs w:val="24"/>
        </w:rPr>
        <w:t xml:space="preserve"> the University of Minnesota. </w:t>
      </w:r>
      <w:r w:rsidRPr="00B17F23">
        <w:rPr>
          <w:rFonts w:ascii="Cambria" w:eastAsia="Cambria" w:hAnsi="Cambria" w:cs="Cambria"/>
          <w:color w:val="000000" w:themeColor="text1"/>
          <w:sz w:val="24"/>
          <w:szCs w:val="24"/>
        </w:rPr>
        <w:t xml:space="preserve">Applicants that have not yet participated in any of the </w:t>
      </w:r>
      <w:proofErr w:type="gramStart"/>
      <w:r w:rsidRPr="00B17F23">
        <w:rPr>
          <w:rFonts w:ascii="Cambria" w:eastAsia="Cambria" w:hAnsi="Cambria" w:cs="Cambria"/>
          <w:color w:val="000000" w:themeColor="text1"/>
          <w:sz w:val="24"/>
          <w:szCs w:val="24"/>
        </w:rPr>
        <w:t>above, but</w:t>
      </w:r>
      <w:proofErr w:type="gramEnd"/>
      <w:r w:rsidRPr="00B17F23">
        <w:rPr>
          <w:rFonts w:ascii="Cambria" w:eastAsia="Cambria" w:hAnsi="Cambria" w:cs="Cambria"/>
          <w:color w:val="000000" w:themeColor="text1"/>
          <w:sz w:val="24"/>
          <w:szCs w:val="24"/>
        </w:rPr>
        <w:t xml:space="preserve"> are interested in applying for the technical assistance in this application must be able to </w:t>
      </w:r>
      <w:r w:rsidR="00BE5A01" w:rsidRPr="00B17F23">
        <w:rPr>
          <w:rFonts w:ascii="Cambria" w:eastAsia="Cambria" w:hAnsi="Cambria" w:cs="Cambria"/>
          <w:color w:val="000000" w:themeColor="text1"/>
          <w:sz w:val="24"/>
          <w:szCs w:val="24"/>
        </w:rPr>
        <w:t>send the team of</w:t>
      </w:r>
      <w:r w:rsidRPr="00B17F23">
        <w:rPr>
          <w:rFonts w:ascii="Cambria" w:eastAsia="Cambria" w:hAnsi="Cambria" w:cs="Cambria"/>
          <w:color w:val="000000" w:themeColor="text1"/>
          <w:sz w:val="24"/>
          <w:szCs w:val="24"/>
        </w:rPr>
        <w:t xml:space="preserve"> participating project staff </w:t>
      </w:r>
      <w:r w:rsidR="00BE5A01" w:rsidRPr="00B17F23">
        <w:rPr>
          <w:rFonts w:ascii="Cambria" w:eastAsia="Cambria" w:hAnsi="Cambria" w:cs="Cambria"/>
          <w:color w:val="000000" w:themeColor="text1"/>
          <w:sz w:val="24"/>
          <w:szCs w:val="24"/>
        </w:rPr>
        <w:t>to attend</w:t>
      </w:r>
      <w:r w:rsidRPr="00B17F23">
        <w:rPr>
          <w:rFonts w:ascii="Cambria" w:eastAsia="Cambria" w:hAnsi="Cambria" w:cs="Cambria"/>
          <w:color w:val="000000" w:themeColor="text1"/>
          <w:sz w:val="24"/>
          <w:szCs w:val="24"/>
        </w:rPr>
        <w:t xml:space="preserve"> a two-day Person-Centered Thinking training prior to January 8, 2019 (</w:t>
      </w:r>
      <w:r w:rsidRPr="00B17F23">
        <w:rPr>
          <w:rFonts w:ascii="Cambria" w:eastAsia="Cambria" w:hAnsi="Cambria" w:cs="Cambria"/>
          <w:sz w:val="24"/>
          <w:szCs w:val="24"/>
          <w:shd w:val="clear" w:color="auto" w:fill="FFFFFF"/>
        </w:rPr>
        <w:t>http://rtc</w:t>
      </w:r>
      <w:r w:rsidR="0011175A" w:rsidRPr="00B17F23">
        <w:rPr>
          <w:rFonts w:ascii="Cambria" w:eastAsia="Cambria" w:hAnsi="Cambria" w:cs="Cambria"/>
          <w:sz w:val="24"/>
          <w:szCs w:val="24"/>
          <w:shd w:val="clear" w:color="auto" w:fill="FFFFFF"/>
        </w:rPr>
        <w:t>.umn.edu</w:t>
      </w:r>
      <w:r w:rsidRPr="00B17F23">
        <w:rPr>
          <w:rFonts w:ascii="Cambria" w:eastAsia="Cambria" w:hAnsi="Cambria" w:cs="Cambria"/>
          <w:sz w:val="24"/>
          <w:szCs w:val="24"/>
          <w:shd w:val="clear" w:color="auto" w:fill="FFFFFF"/>
        </w:rPr>
        <w:t>/pctp/training/</w:t>
      </w:r>
      <w:r w:rsidRPr="00B17F23">
        <w:rPr>
          <w:rFonts w:ascii="Cambria" w:eastAsia="Cambria" w:hAnsi="Cambria" w:cs="Cambria"/>
          <w:color w:val="000000" w:themeColor="text1"/>
          <w:sz w:val="24"/>
          <w:szCs w:val="24"/>
        </w:rPr>
        <w:t>).</w:t>
      </w:r>
    </w:p>
    <w:p w14:paraId="58CC0875" w14:textId="77777777" w:rsidR="00F806FA" w:rsidRPr="00B17F23" w:rsidRDefault="00F806FA" w:rsidP="00F806FA">
      <w:pPr>
        <w:spacing w:after="0"/>
        <w:rPr>
          <w:rFonts w:ascii="Cambria" w:hAnsi="Cambria"/>
          <w:color w:val="000000" w:themeColor="text1"/>
          <w:sz w:val="24"/>
          <w:szCs w:val="24"/>
        </w:rPr>
      </w:pPr>
    </w:p>
    <w:p w14:paraId="426BC5B8" w14:textId="223B259B" w:rsidR="109294B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APPLICATION PROCESS:</w:t>
      </w:r>
      <w:r w:rsidRPr="00B17F23">
        <w:rPr>
          <w:rFonts w:ascii="Cambria" w:eastAsia="Cambria" w:hAnsi="Cambria" w:cs="Cambria"/>
          <w:color w:val="000000" w:themeColor="text1"/>
          <w:sz w:val="24"/>
          <w:szCs w:val="24"/>
        </w:rPr>
        <w:t xml:space="preserve"> An application is attached in Appendix A and is </w:t>
      </w:r>
      <w:r w:rsidRPr="00B17F23">
        <w:rPr>
          <w:rFonts w:ascii="Cambria" w:eastAsia="Cambria" w:hAnsi="Cambria" w:cs="Cambria"/>
          <w:b/>
          <w:bCs/>
          <w:color w:val="000000" w:themeColor="text1"/>
          <w:sz w:val="24"/>
          <w:szCs w:val="24"/>
        </w:rPr>
        <w:t xml:space="preserve">due by the end of the day on </w:t>
      </w:r>
      <w:r w:rsidR="00B17F23">
        <w:rPr>
          <w:rFonts w:ascii="Cambria" w:eastAsia="Cambria" w:hAnsi="Cambria" w:cs="Cambria"/>
          <w:b/>
          <w:bCs/>
          <w:color w:val="000000" w:themeColor="text1"/>
          <w:sz w:val="24"/>
          <w:szCs w:val="24"/>
        </w:rPr>
        <w:t>November 2</w:t>
      </w:r>
      <w:r w:rsidRPr="00B17F23">
        <w:rPr>
          <w:rFonts w:ascii="Cambria" w:eastAsia="Cambria" w:hAnsi="Cambria" w:cs="Cambria"/>
          <w:b/>
          <w:bCs/>
          <w:color w:val="000000" w:themeColor="text1"/>
          <w:sz w:val="24"/>
          <w:szCs w:val="24"/>
        </w:rPr>
        <w:t>, 2018.</w:t>
      </w:r>
      <w:r w:rsidRPr="00B17F23">
        <w:rPr>
          <w:rFonts w:ascii="Cambria" w:eastAsia="Cambria" w:hAnsi="Cambria" w:cs="Cambria"/>
          <w:color w:val="000000" w:themeColor="text1"/>
          <w:sz w:val="24"/>
          <w:szCs w:val="24"/>
        </w:rPr>
        <w:t xml:space="preserve"> We anticipate notifications to applicants to be sent out </w:t>
      </w:r>
      <w:r w:rsidR="00B17F23">
        <w:rPr>
          <w:rFonts w:ascii="Cambria" w:eastAsia="Cambria" w:hAnsi="Cambria" w:cs="Cambria"/>
          <w:b/>
          <w:bCs/>
          <w:color w:val="000000" w:themeColor="text1"/>
          <w:sz w:val="24"/>
          <w:szCs w:val="24"/>
        </w:rPr>
        <w:t>November</w:t>
      </w:r>
      <w:r w:rsidR="00407A92">
        <w:rPr>
          <w:rFonts w:ascii="Cambria" w:eastAsia="Cambria" w:hAnsi="Cambria" w:cs="Cambria"/>
          <w:b/>
          <w:bCs/>
          <w:color w:val="000000" w:themeColor="text1"/>
          <w:sz w:val="24"/>
          <w:szCs w:val="24"/>
        </w:rPr>
        <w:t xml:space="preserve"> 16</w:t>
      </w:r>
      <w:r w:rsidRPr="00B17F23">
        <w:rPr>
          <w:rFonts w:ascii="Cambria" w:eastAsia="Cambria" w:hAnsi="Cambria" w:cs="Cambria"/>
          <w:b/>
          <w:bCs/>
          <w:color w:val="000000" w:themeColor="text1"/>
          <w:sz w:val="24"/>
          <w:szCs w:val="24"/>
        </w:rPr>
        <w:t>, 2018</w:t>
      </w:r>
      <w:r w:rsidRPr="00B17F23">
        <w:rPr>
          <w:rFonts w:ascii="Cambria" w:eastAsia="Cambria" w:hAnsi="Cambria" w:cs="Cambria"/>
          <w:color w:val="000000" w:themeColor="text1"/>
          <w:sz w:val="24"/>
          <w:szCs w:val="24"/>
        </w:rPr>
        <w:t xml:space="preserve">. For selected agencies, the first scheduled </w:t>
      </w:r>
      <w:r w:rsidR="008050A8" w:rsidRPr="00B17F23">
        <w:rPr>
          <w:rFonts w:ascii="Cambria" w:eastAsia="Cambria" w:hAnsi="Cambria" w:cs="Cambria"/>
          <w:color w:val="000000" w:themeColor="text1"/>
          <w:sz w:val="24"/>
          <w:szCs w:val="24"/>
        </w:rPr>
        <w:t xml:space="preserve">Person-Centered Thinking Coaches (PCT) is December 4, 2018. The first scheduled </w:t>
      </w:r>
      <w:r w:rsidRPr="00B17F23">
        <w:rPr>
          <w:rFonts w:ascii="Cambria" w:eastAsia="Cambria" w:hAnsi="Cambria" w:cs="Cambria"/>
          <w:color w:val="000000" w:themeColor="text1"/>
          <w:sz w:val="24"/>
          <w:szCs w:val="24"/>
        </w:rPr>
        <w:t xml:space="preserve">key contact </w:t>
      </w:r>
      <w:r w:rsidR="008050A8" w:rsidRPr="00B17F23">
        <w:rPr>
          <w:rFonts w:ascii="Cambria" w:eastAsia="Cambria" w:hAnsi="Cambria" w:cs="Cambria"/>
          <w:color w:val="000000" w:themeColor="text1"/>
          <w:sz w:val="24"/>
          <w:szCs w:val="24"/>
        </w:rPr>
        <w:t xml:space="preserve">and team training </w:t>
      </w:r>
      <w:r w:rsidRPr="00B17F23">
        <w:rPr>
          <w:rFonts w:ascii="Cambria" w:eastAsia="Cambria" w:hAnsi="Cambria" w:cs="Cambria"/>
          <w:color w:val="000000" w:themeColor="text1"/>
          <w:sz w:val="24"/>
          <w:szCs w:val="24"/>
        </w:rPr>
        <w:t xml:space="preserve">dates are </w:t>
      </w:r>
      <w:r w:rsidR="008050A8" w:rsidRPr="00B17F23">
        <w:rPr>
          <w:rFonts w:ascii="Cambria" w:eastAsia="Cambria" w:hAnsi="Cambria" w:cs="Cambria"/>
          <w:color w:val="000000" w:themeColor="text1"/>
          <w:sz w:val="24"/>
          <w:szCs w:val="24"/>
        </w:rPr>
        <w:t>January 7, 2019</w:t>
      </w:r>
      <w:r w:rsidRPr="00B17F23">
        <w:rPr>
          <w:rFonts w:ascii="Cambria" w:eastAsia="Cambria" w:hAnsi="Cambria" w:cs="Cambria"/>
          <w:color w:val="000000" w:themeColor="text1"/>
          <w:sz w:val="24"/>
          <w:szCs w:val="24"/>
        </w:rPr>
        <w:t xml:space="preserve"> and </w:t>
      </w:r>
      <w:r w:rsidR="008050A8" w:rsidRPr="00B17F23">
        <w:rPr>
          <w:rFonts w:ascii="Cambria" w:eastAsia="Cambria" w:hAnsi="Cambria" w:cs="Cambria"/>
          <w:color w:val="000000" w:themeColor="text1"/>
          <w:sz w:val="24"/>
          <w:szCs w:val="24"/>
        </w:rPr>
        <w:t xml:space="preserve">January 9, 2019, respectively. </w:t>
      </w:r>
      <w:r w:rsidRPr="00B17F23">
        <w:rPr>
          <w:rFonts w:ascii="Cambria" w:eastAsia="Cambria" w:hAnsi="Cambria" w:cs="Cambria"/>
          <w:color w:val="000000" w:themeColor="text1"/>
          <w:sz w:val="24"/>
          <w:szCs w:val="24"/>
        </w:rPr>
        <w:t xml:space="preserve">Trainings and activities for Year 1 are scheduled through </w:t>
      </w:r>
      <w:proofErr w:type="gramStart"/>
      <w:r w:rsidRPr="00B17F23">
        <w:rPr>
          <w:rFonts w:ascii="Cambria" w:eastAsia="Cambria" w:hAnsi="Cambria" w:cs="Cambria"/>
          <w:color w:val="000000" w:themeColor="text1"/>
          <w:sz w:val="24"/>
          <w:szCs w:val="24"/>
        </w:rPr>
        <w:t>June,</w:t>
      </w:r>
      <w:proofErr w:type="gramEnd"/>
      <w:r w:rsidRPr="00B17F23">
        <w:rPr>
          <w:rFonts w:ascii="Cambria" w:eastAsia="Cambria" w:hAnsi="Cambria" w:cs="Cambria"/>
          <w:color w:val="000000" w:themeColor="text1"/>
          <w:sz w:val="24"/>
          <w:szCs w:val="24"/>
        </w:rPr>
        <w:t xml:space="preserve"> 2019. </w:t>
      </w:r>
    </w:p>
    <w:p w14:paraId="780A7625" w14:textId="6C23CED1" w:rsidR="00F806FA" w:rsidRPr="00B17F23" w:rsidRDefault="008050A8"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Therefore, it is</w:t>
      </w:r>
      <w:r w:rsidR="2A0FCFA3" w:rsidRPr="00B17F23">
        <w:rPr>
          <w:rFonts w:ascii="Cambria" w:eastAsia="Cambria" w:hAnsi="Cambria" w:cs="Cambria"/>
          <w:color w:val="000000" w:themeColor="text1"/>
          <w:sz w:val="24"/>
          <w:szCs w:val="24"/>
        </w:rPr>
        <w:t xml:space="preserve"> anticipated that project activities will begin</w:t>
      </w:r>
      <w:r w:rsidRPr="00B17F23">
        <w:rPr>
          <w:rFonts w:ascii="Cambria" w:eastAsia="Cambria" w:hAnsi="Cambria" w:cs="Cambria"/>
          <w:color w:val="000000" w:themeColor="text1"/>
          <w:sz w:val="24"/>
          <w:szCs w:val="24"/>
        </w:rPr>
        <w:t xml:space="preserve"> with the first PCT Coaches Day December 4</w:t>
      </w:r>
      <w:r w:rsidR="2A0FCFA3" w:rsidRPr="00B17F23">
        <w:rPr>
          <w:rFonts w:ascii="Cambria" w:eastAsia="Cambria" w:hAnsi="Cambria" w:cs="Cambria"/>
          <w:color w:val="000000" w:themeColor="text1"/>
          <w:sz w:val="24"/>
          <w:szCs w:val="24"/>
        </w:rPr>
        <w:t>, 2018 and continue through June of 2019. Potential applicants may be interviewed</w:t>
      </w:r>
      <w:r w:rsidR="2A0FCFA3" w:rsidRPr="00B17F23">
        <w:rPr>
          <w:rFonts w:ascii="Cambria" w:eastAsia="Cambria" w:hAnsi="Cambria" w:cs="Cambria"/>
          <w:b/>
          <w:bCs/>
          <w:color w:val="000000" w:themeColor="text1"/>
          <w:sz w:val="24"/>
          <w:szCs w:val="24"/>
        </w:rPr>
        <w:t xml:space="preserve"> by phone or webinar </w:t>
      </w:r>
      <w:r w:rsidR="2A0FCFA3" w:rsidRPr="00B17F23">
        <w:rPr>
          <w:rFonts w:ascii="Cambria" w:eastAsia="Cambria" w:hAnsi="Cambria" w:cs="Cambria"/>
          <w:color w:val="000000" w:themeColor="text1"/>
          <w:sz w:val="24"/>
          <w:szCs w:val="24"/>
        </w:rPr>
        <w:t xml:space="preserve">before final selection.  </w:t>
      </w:r>
    </w:p>
    <w:p w14:paraId="44635DF4" w14:textId="47A92ED7" w:rsidR="00F806FA"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An informational Question and Answer session will be held for questions and answers about this opportunity: </w:t>
      </w:r>
    </w:p>
    <w:p w14:paraId="082EE9C1" w14:textId="302C45F1" w:rsidR="0F50D05C" w:rsidRPr="00B17F23" w:rsidRDefault="2A0FCFA3" w:rsidP="2A0FCFA3">
      <w:pPr>
        <w:rPr>
          <w:rFonts w:ascii="Cambria" w:eastAsiaTheme="minorEastAsia" w:hAnsi="Cambria"/>
          <w:color w:val="000000" w:themeColor="text1"/>
          <w:sz w:val="24"/>
          <w:szCs w:val="24"/>
        </w:rPr>
      </w:pPr>
      <w:r w:rsidRPr="00B17F23">
        <w:rPr>
          <w:rFonts w:ascii="Cambria" w:eastAsia="Cambria" w:hAnsi="Cambria" w:cs="Cambria"/>
          <w:b/>
          <w:bCs/>
          <w:color w:val="000000" w:themeColor="text1"/>
          <w:sz w:val="24"/>
          <w:szCs w:val="24"/>
        </w:rPr>
        <w:t>Web</w:t>
      </w:r>
      <w:r w:rsidR="009313DA" w:rsidRPr="00B17F23">
        <w:rPr>
          <w:rFonts w:ascii="Cambria" w:eastAsia="Cambria" w:hAnsi="Cambria" w:cs="Cambria"/>
          <w:b/>
          <w:bCs/>
          <w:color w:val="000000" w:themeColor="text1"/>
          <w:sz w:val="24"/>
          <w:szCs w:val="24"/>
        </w:rPr>
        <w:t>E</w:t>
      </w:r>
      <w:r w:rsidRPr="00B17F23">
        <w:rPr>
          <w:rFonts w:ascii="Cambria" w:eastAsia="Cambria" w:hAnsi="Cambria" w:cs="Cambria"/>
          <w:b/>
          <w:bCs/>
          <w:color w:val="000000" w:themeColor="text1"/>
          <w:sz w:val="24"/>
          <w:szCs w:val="24"/>
        </w:rPr>
        <w:t xml:space="preserve">x Call Informational Meetings (two dates/times available): </w:t>
      </w:r>
    </w:p>
    <w:p w14:paraId="085C425E" w14:textId="70186D42" w:rsidR="0040640A" w:rsidRPr="00B17F23" w:rsidRDefault="009710D5" w:rsidP="00765AC1">
      <w:pPr>
        <w:spacing w:after="0"/>
        <w:rPr>
          <w:rFonts w:ascii="Cambria" w:eastAsia="Cambria" w:hAnsi="Cambria" w:cs="Cambria"/>
          <w:b/>
          <w:bCs/>
          <w:color w:val="000000" w:themeColor="text1"/>
          <w:sz w:val="24"/>
          <w:szCs w:val="24"/>
        </w:rPr>
      </w:pPr>
      <w:r w:rsidRPr="00172F77">
        <w:rPr>
          <w:rFonts w:ascii="Cambria" w:eastAsia="Cambria" w:hAnsi="Cambria" w:cs="Cambria"/>
          <w:b/>
          <w:bCs/>
          <w:sz w:val="24"/>
          <w:szCs w:val="24"/>
        </w:rPr>
        <w:t xml:space="preserve">Friday, </w:t>
      </w:r>
      <w:r w:rsidR="00201F23" w:rsidRPr="00172F77">
        <w:rPr>
          <w:rFonts w:ascii="Cambria" w:eastAsia="Cambria" w:hAnsi="Cambria" w:cs="Cambria"/>
          <w:b/>
          <w:bCs/>
          <w:sz w:val="24"/>
          <w:szCs w:val="24"/>
        </w:rPr>
        <w:t>October</w:t>
      </w:r>
      <w:r w:rsidR="2A0FCFA3" w:rsidRPr="00172F77">
        <w:rPr>
          <w:rFonts w:ascii="Cambria" w:eastAsia="Cambria" w:hAnsi="Cambria" w:cs="Cambria"/>
          <w:b/>
          <w:bCs/>
          <w:sz w:val="24"/>
          <w:szCs w:val="24"/>
        </w:rPr>
        <w:t xml:space="preserve"> 5, 2018; 12-1pm </w:t>
      </w:r>
      <w:r w:rsidR="0040640A" w:rsidRPr="00B17F23">
        <w:rPr>
          <w:rFonts w:ascii="Cambria" w:eastAsia="Cambria" w:hAnsi="Cambria" w:cs="Cambria"/>
          <w:b/>
          <w:bCs/>
          <w:color w:val="000000" w:themeColor="text1"/>
          <w:sz w:val="24"/>
          <w:szCs w:val="24"/>
        </w:rPr>
        <w:t>via WebEx or Phone</w:t>
      </w:r>
    </w:p>
    <w:tbl>
      <w:tblPr>
        <w:tblStyle w:val="TableGrid"/>
        <w:tblW w:w="0" w:type="auto"/>
        <w:tblLayout w:type="fixed"/>
        <w:tblLook w:val="04A0" w:firstRow="1" w:lastRow="0" w:firstColumn="1" w:lastColumn="0" w:noHBand="0" w:noVBand="1"/>
      </w:tblPr>
      <w:tblGrid>
        <w:gridCol w:w="4855"/>
        <w:gridCol w:w="4495"/>
      </w:tblGrid>
      <w:tr w:rsidR="005E6608" w:rsidRPr="00B17F23" w14:paraId="49D1C020" w14:textId="77777777" w:rsidTr="005E6608">
        <w:tc>
          <w:tcPr>
            <w:tcW w:w="4855" w:type="dxa"/>
          </w:tcPr>
          <w:p w14:paraId="0EC4604C" w14:textId="73E1F05D" w:rsidR="0040640A" w:rsidRPr="00B17F23" w:rsidRDefault="0040640A" w:rsidP="0040640A">
            <w:pPr>
              <w:spacing w:after="0"/>
              <w:rPr>
                <w:rFonts w:ascii="Cambria" w:eastAsia="Cambria" w:hAnsi="Cambria" w:cs="Cambria"/>
                <w:b/>
                <w:bCs/>
                <w:sz w:val="24"/>
                <w:szCs w:val="24"/>
              </w:rPr>
            </w:pPr>
            <w:r w:rsidRPr="00B17F23">
              <w:rPr>
                <w:rFonts w:ascii="Cambria" w:eastAsia="Cambria" w:hAnsi="Cambria" w:cs="Cambria"/>
                <w:b/>
                <w:bCs/>
                <w:sz w:val="24"/>
                <w:szCs w:val="24"/>
              </w:rPr>
              <w:t xml:space="preserve">WebEx </w:t>
            </w:r>
            <w:r w:rsidR="00201F23" w:rsidRPr="00B17F23">
              <w:rPr>
                <w:rFonts w:ascii="Cambria" w:eastAsia="Cambria" w:hAnsi="Cambria" w:cs="Cambria"/>
                <w:b/>
                <w:bCs/>
                <w:sz w:val="24"/>
                <w:szCs w:val="24"/>
              </w:rPr>
              <w:t xml:space="preserve">Link </w:t>
            </w:r>
            <w:r w:rsidRPr="00B17F23">
              <w:rPr>
                <w:rFonts w:ascii="Cambria" w:eastAsia="Cambria" w:hAnsi="Cambria" w:cs="Cambria"/>
                <w:b/>
                <w:bCs/>
                <w:sz w:val="24"/>
                <w:szCs w:val="24"/>
              </w:rPr>
              <w:t>Instructions</w:t>
            </w:r>
          </w:p>
          <w:p w14:paraId="2EB2A10F" w14:textId="1033FF83" w:rsidR="0040640A" w:rsidRPr="00B17F23" w:rsidRDefault="00B42FEC" w:rsidP="00B74ECA">
            <w:pPr>
              <w:pStyle w:val="ListParagraph"/>
              <w:numPr>
                <w:ilvl w:val="0"/>
                <w:numId w:val="19"/>
              </w:numPr>
              <w:rPr>
                <w:rStyle w:val="Hyperlink"/>
                <w:rFonts w:ascii="Cambria" w:eastAsia="Cambria" w:hAnsi="Cambria" w:cs="Cambria"/>
                <w:b/>
                <w:bCs/>
                <w:color w:val="auto"/>
                <w:sz w:val="24"/>
                <w:szCs w:val="24"/>
                <w:u w:val="none"/>
              </w:rPr>
            </w:pPr>
            <w:hyperlink r:id="rId10" w:history="1">
              <w:r w:rsidR="00201F23" w:rsidRPr="00B17F23">
                <w:rPr>
                  <w:rStyle w:val="Hyperlink"/>
                  <w:rFonts w:ascii="Cambria" w:hAnsi="Cambria"/>
                  <w:sz w:val="24"/>
                  <w:szCs w:val="24"/>
                </w:rPr>
                <w:t>https://umn.webex.com/umn/j.php?MTID=maa803acd3a401e7187100aec258b8bf9</w:t>
              </w:r>
            </w:hyperlink>
          </w:p>
          <w:p w14:paraId="63DDBEF8" w14:textId="66A951D5" w:rsidR="00201F23" w:rsidRPr="00B17F23" w:rsidRDefault="00201F23" w:rsidP="00B74ECA">
            <w:pPr>
              <w:pStyle w:val="ListParagraph"/>
              <w:numPr>
                <w:ilvl w:val="0"/>
                <w:numId w:val="19"/>
              </w:numPr>
              <w:rPr>
                <w:rFonts w:ascii="Cambria" w:eastAsia="Cambria" w:hAnsi="Cambria" w:cs="Cambria"/>
                <w:b/>
                <w:bCs/>
                <w:sz w:val="24"/>
                <w:szCs w:val="24"/>
              </w:rPr>
            </w:pPr>
            <w:r w:rsidRPr="00B17F23">
              <w:rPr>
                <w:rFonts w:ascii="Cambria" w:hAnsi="Cambria"/>
                <w:sz w:val="24"/>
                <w:szCs w:val="24"/>
              </w:rPr>
              <w:t>Meeting number: 810 761 150</w:t>
            </w:r>
          </w:p>
        </w:tc>
        <w:tc>
          <w:tcPr>
            <w:tcW w:w="4495" w:type="dxa"/>
          </w:tcPr>
          <w:p w14:paraId="7A1D69E3" w14:textId="77777777" w:rsidR="0040640A" w:rsidRPr="00B17F23" w:rsidRDefault="0040640A" w:rsidP="0040640A">
            <w:pPr>
              <w:spacing w:after="0"/>
              <w:rPr>
                <w:rFonts w:ascii="Cambria" w:eastAsia="Cambria" w:hAnsi="Cambria" w:cs="Cambria"/>
                <w:b/>
                <w:bCs/>
                <w:sz w:val="24"/>
                <w:szCs w:val="24"/>
              </w:rPr>
            </w:pPr>
            <w:r w:rsidRPr="00B17F23">
              <w:rPr>
                <w:rFonts w:ascii="Cambria" w:eastAsia="Cambria" w:hAnsi="Cambria" w:cs="Cambria"/>
                <w:b/>
                <w:bCs/>
                <w:sz w:val="24"/>
                <w:szCs w:val="24"/>
              </w:rPr>
              <w:t>Phone Instructions</w:t>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2"/>
            </w:tblGrid>
            <w:tr w:rsidR="00201F23" w:rsidRPr="00B17F23" w14:paraId="0E7D9463" w14:textId="77777777" w:rsidTr="009710D5">
              <w:trPr>
                <w:tblCellSpacing w:w="15" w:type="dxa"/>
              </w:trPr>
              <w:tc>
                <w:tcPr>
                  <w:tcW w:w="4062" w:type="dxa"/>
                  <w:shd w:val="clear" w:color="auto" w:fill="FFFFFF"/>
                  <w:vAlign w:val="center"/>
                  <w:hideMark/>
                </w:tcPr>
                <w:p w14:paraId="04E2DE7A" w14:textId="02902D17" w:rsidR="00201F23" w:rsidRPr="00B17F23" w:rsidRDefault="009710D5" w:rsidP="00B74ECA">
                  <w:pPr>
                    <w:pStyle w:val="ListParagraph"/>
                    <w:numPr>
                      <w:ilvl w:val="0"/>
                      <w:numId w:val="20"/>
                    </w:numPr>
                    <w:spacing w:after="0" w:line="240" w:lineRule="auto"/>
                    <w:rPr>
                      <w:rFonts w:ascii="Cambria" w:eastAsia="Times New Roman" w:hAnsi="Cambria" w:cs="Arial"/>
                      <w:color w:val="222222"/>
                      <w:sz w:val="24"/>
                      <w:szCs w:val="24"/>
                    </w:rPr>
                  </w:pPr>
                  <w:r w:rsidRPr="00B17F23">
                    <w:rPr>
                      <w:rFonts w:ascii="Cambria" w:eastAsia="Times New Roman" w:hAnsi="Cambria" w:cs="Arial"/>
                      <w:bCs/>
                      <w:color w:val="222222"/>
                      <w:sz w:val="24"/>
                      <w:szCs w:val="24"/>
                    </w:rPr>
                    <w:t>US Toll: +</w:t>
                  </w:r>
                  <w:r w:rsidR="00201F23" w:rsidRPr="00B17F23">
                    <w:rPr>
                      <w:rFonts w:ascii="Cambria" w:eastAsia="Times New Roman" w:hAnsi="Cambria" w:cs="Arial"/>
                      <w:bCs/>
                      <w:color w:val="222222"/>
                      <w:sz w:val="24"/>
                      <w:szCs w:val="24"/>
                    </w:rPr>
                    <w:t>1-210-606-9466</w:t>
                  </w:r>
                  <w:r w:rsidR="00201F23" w:rsidRPr="00B17F23">
                    <w:rPr>
                      <w:rFonts w:ascii="Cambria" w:eastAsia="Times New Roman" w:hAnsi="Cambria" w:cs="Arial"/>
                      <w:color w:val="222222"/>
                      <w:sz w:val="24"/>
                      <w:szCs w:val="24"/>
                    </w:rPr>
                    <w:t> US Toll</w:t>
                  </w:r>
                </w:p>
              </w:tc>
            </w:tr>
            <w:tr w:rsidR="00201F23" w:rsidRPr="00B17F23" w14:paraId="0EE4279F" w14:textId="77777777" w:rsidTr="009710D5">
              <w:trPr>
                <w:tblCellSpacing w:w="15" w:type="dxa"/>
              </w:trPr>
              <w:tc>
                <w:tcPr>
                  <w:tcW w:w="4062" w:type="dxa"/>
                  <w:shd w:val="clear" w:color="auto" w:fill="FFFFFF"/>
                  <w:vAlign w:val="center"/>
                  <w:hideMark/>
                </w:tcPr>
                <w:p w14:paraId="02B257EF" w14:textId="1EE259A0" w:rsidR="00201F23" w:rsidRPr="00B17F23" w:rsidRDefault="009710D5" w:rsidP="00B74ECA">
                  <w:pPr>
                    <w:pStyle w:val="ListParagraph"/>
                    <w:numPr>
                      <w:ilvl w:val="0"/>
                      <w:numId w:val="20"/>
                    </w:numPr>
                    <w:spacing w:after="0" w:line="240" w:lineRule="auto"/>
                    <w:rPr>
                      <w:rFonts w:ascii="Cambria" w:eastAsia="Times New Roman" w:hAnsi="Cambria" w:cs="Arial"/>
                      <w:color w:val="222222"/>
                      <w:sz w:val="24"/>
                      <w:szCs w:val="24"/>
                    </w:rPr>
                  </w:pPr>
                  <w:r w:rsidRPr="00B17F23">
                    <w:rPr>
                      <w:rFonts w:ascii="Cambria" w:eastAsia="Times New Roman" w:hAnsi="Cambria" w:cs="Arial"/>
                      <w:bCs/>
                      <w:color w:val="222222"/>
                      <w:sz w:val="24"/>
                      <w:szCs w:val="24"/>
                    </w:rPr>
                    <w:t xml:space="preserve">US Toll Free: </w:t>
                  </w:r>
                  <w:r w:rsidR="00201F23" w:rsidRPr="00B17F23">
                    <w:rPr>
                      <w:rFonts w:ascii="Cambria" w:eastAsia="Times New Roman" w:hAnsi="Cambria" w:cs="Arial"/>
                      <w:bCs/>
                      <w:color w:val="222222"/>
                      <w:sz w:val="24"/>
                      <w:szCs w:val="24"/>
                    </w:rPr>
                    <w:t>1-866-282-7366</w:t>
                  </w:r>
                  <w:r w:rsidR="00201F23" w:rsidRPr="00B17F23">
                    <w:rPr>
                      <w:rFonts w:ascii="Cambria" w:eastAsia="Times New Roman" w:hAnsi="Cambria" w:cs="Arial"/>
                      <w:color w:val="222222"/>
                      <w:sz w:val="24"/>
                      <w:szCs w:val="24"/>
                    </w:rPr>
                    <w:t> US Toll Free</w:t>
                  </w:r>
                </w:p>
              </w:tc>
            </w:tr>
            <w:tr w:rsidR="00201F23" w:rsidRPr="00B17F23" w14:paraId="1E07FA33" w14:textId="77777777" w:rsidTr="009710D5">
              <w:trPr>
                <w:tblCellSpacing w:w="15" w:type="dxa"/>
              </w:trPr>
              <w:tc>
                <w:tcPr>
                  <w:tcW w:w="4062" w:type="dxa"/>
                  <w:shd w:val="clear" w:color="auto" w:fill="FFFFFF"/>
                  <w:vAlign w:val="center"/>
                  <w:hideMark/>
                </w:tcPr>
                <w:p w14:paraId="61D0B04A" w14:textId="77777777" w:rsidR="00201F23" w:rsidRPr="00B17F23" w:rsidRDefault="00201F23" w:rsidP="00B74ECA">
                  <w:pPr>
                    <w:pStyle w:val="ListParagraph"/>
                    <w:numPr>
                      <w:ilvl w:val="0"/>
                      <w:numId w:val="20"/>
                    </w:numPr>
                    <w:spacing w:after="0" w:line="240" w:lineRule="auto"/>
                    <w:rPr>
                      <w:rFonts w:ascii="Cambria" w:eastAsia="Times New Roman" w:hAnsi="Cambria" w:cs="Arial"/>
                      <w:color w:val="222222"/>
                      <w:sz w:val="24"/>
                      <w:szCs w:val="24"/>
                    </w:rPr>
                  </w:pPr>
                  <w:r w:rsidRPr="00B17F23">
                    <w:rPr>
                      <w:rFonts w:ascii="Cambria" w:eastAsia="Times New Roman" w:hAnsi="Cambria" w:cs="Arial"/>
                      <w:color w:val="222222"/>
                      <w:sz w:val="24"/>
                      <w:szCs w:val="24"/>
                    </w:rPr>
                    <w:t>Access code: 810 761 150</w:t>
                  </w:r>
                </w:p>
              </w:tc>
            </w:tr>
          </w:tbl>
          <w:p w14:paraId="4CF40E34" w14:textId="64245088" w:rsidR="0040640A" w:rsidRPr="00B17F23" w:rsidRDefault="0040640A" w:rsidP="00201F23">
            <w:pPr>
              <w:pStyle w:val="ListParagraph"/>
              <w:ind w:left="0"/>
              <w:rPr>
                <w:rFonts w:ascii="Cambria" w:hAnsi="Cambria"/>
                <w:sz w:val="24"/>
                <w:szCs w:val="24"/>
              </w:rPr>
            </w:pPr>
          </w:p>
        </w:tc>
      </w:tr>
    </w:tbl>
    <w:p w14:paraId="0F9323A5" w14:textId="4235CB02" w:rsidR="0040640A" w:rsidRPr="00B17F23" w:rsidRDefault="0040640A" w:rsidP="00765AC1">
      <w:pPr>
        <w:spacing w:after="0"/>
        <w:rPr>
          <w:rFonts w:ascii="Cambria" w:eastAsia="Cambria" w:hAnsi="Cambria" w:cs="Cambria"/>
          <w:b/>
          <w:bCs/>
          <w:sz w:val="24"/>
          <w:szCs w:val="24"/>
        </w:rPr>
      </w:pPr>
    </w:p>
    <w:p w14:paraId="267A1E48" w14:textId="29F7D563" w:rsidR="005E6608" w:rsidRPr="00B17F23" w:rsidRDefault="00BD36C0" w:rsidP="00765AC1">
      <w:pPr>
        <w:spacing w:after="0"/>
        <w:rPr>
          <w:rFonts w:ascii="Cambria" w:eastAsia="Cambria" w:hAnsi="Cambria" w:cs="Cambria"/>
          <w:b/>
          <w:bCs/>
          <w:sz w:val="24"/>
          <w:szCs w:val="24"/>
        </w:rPr>
      </w:pPr>
      <w:r>
        <w:rPr>
          <w:rFonts w:ascii="Cambria" w:eastAsia="Cambria" w:hAnsi="Cambria" w:cs="Cambria"/>
          <w:b/>
          <w:bCs/>
          <w:sz w:val="24"/>
          <w:szCs w:val="24"/>
        </w:rPr>
        <w:t>Tuesday, October 15</w:t>
      </w:r>
      <w:r w:rsidR="009710D5" w:rsidRPr="00172F77">
        <w:rPr>
          <w:rFonts w:ascii="Cambria" w:eastAsia="Cambria" w:hAnsi="Cambria" w:cs="Cambria"/>
          <w:b/>
          <w:bCs/>
          <w:sz w:val="24"/>
          <w:szCs w:val="24"/>
        </w:rPr>
        <w:t xml:space="preserve">, 2018: </w:t>
      </w:r>
      <w:r>
        <w:rPr>
          <w:rFonts w:ascii="Cambria" w:eastAsia="Cambria" w:hAnsi="Cambria" w:cs="Cambria"/>
          <w:b/>
          <w:bCs/>
          <w:sz w:val="24"/>
          <w:szCs w:val="24"/>
        </w:rPr>
        <w:t>2-3pm</w:t>
      </w:r>
      <w:r w:rsidR="005E6608" w:rsidRPr="00172F77">
        <w:rPr>
          <w:rFonts w:ascii="Cambria" w:eastAsia="Cambria" w:hAnsi="Cambria" w:cs="Cambria"/>
          <w:b/>
          <w:bCs/>
          <w:sz w:val="24"/>
          <w:szCs w:val="24"/>
        </w:rPr>
        <w:t xml:space="preserve"> </w:t>
      </w:r>
      <w:r w:rsidR="005E6608" w:rsidRPr="00B17F23">
        <w:rPr>
          <w:rFonts w:ascii="Cambria" w:eastAsia="Cambria" w:hAnsi="Cambria" w:cs="Cambria"/>
          <w:b/>
          <w:bCs/>
          <w:sz w:val="24"/>
          <w:szCs w:val="24"/>
        </w:rPr>
        <w:t>via WebEx or Phone</w:t>
      </w:r>
    </w:p>
    <w:tbl>
      <w:tblPr>
        <w:tblStyle w:val="TableGrid"/>
        <w:tblW w:w="0" w:type="auto"/>
        <w:tblLayout w:type="fixed"/>
        <w:tblLook w:val="04A0" w:firstRow="1" w:lastRow="0" w:firstColumn="1" w:lastColumn="0" w:noHBand="0" w:noVBand="1"/>
      </w:tblPr>
      <w:tblGrid>
        <w:gridCol w:w="4855"/>
        <w:gridCol w:w="4495"/>
      </w:tblGrid>
      <w:tr w:rsidR="005E6608" w:rsidRPr="00B17F23" w14:paraId="3E9F76EC" w14:textId="77777777" w:rsidTr="005E6608">
        <w:tc>
          <w:tcPr>
            <w:tcW w:w="4855" w:type="dxa"/>
          </w:tcPr>
          <w:p w14:paraId="5C29EE9A" w14:textId="77777777" w:rsidR="005E6608" w:rsidRPr="00B17F23" w:rsidRDefault="005E6608" w:rsidP="005A33DE">
            <w:pPr>
              <w:spacing w:after="0"/>
              <w:rPr>
                <w:rFonts w:ascii="Cambria" w:eastAsia="Cambria" w:hAnsi="Cambria" w:cs="Cambria"/>
                <w:b/>
                <w:bCs/>
                <w:sz w:val="24"/>
                <w:szCs w:val="24"/>
              </w:rPr>
            </w:pPr>
            <w:r w:rsidRPr="00B17F23">
              <w:rPr>
                <w:rFonts w:ascii="Cambria" w:eastAsia="Cambria" w:hAnsi="Cambria" w:cs="Cambria"/>
                <w:b/>
                <w:bCs/>
                <w:sz w:val="24"/>
                <w:szCs w:val="24"/>
              </w:rPr>
              <w:t>WebEx Instructions</w:t>
            </w:r>
          </w:p>
          <w:p w14:paraId="2631F9F5" w14:textId="120F6DF7" w:rsidR="009710D5" w:rsidRPr="00B17F23" w:rsidRDefault="00B42FEC" w:rsidP="00B74ECA">
            <w:pPr>
              <w:pStyle w:val="ListParagraph"/>
              <w:numPr>
                <w:ilvl w:val="0"/>
                <w:numId w:val="19"/>
              </w:numPr>
              <w:rPr>
                <w:rStyle w:val="Hyperlink"/>
                <w:rFonts w:ascii="Cambria" w:hAnsi="Cambria"/>
                <w:color w:val="auto"/>
                <w:sz w:val="24"/>
                <w:szCs w:val="24"/>
                <w:u w:val="none"/>
              </w:rPr>
            </w:pPr>
            <w:hyperlink r:id="rId11" w:history="1">
              <w:r w:rsidR="009710D5" w:rsidRPr="00B17F23">
                <w:rPr>
                  <w:rStyle w:val="Hyperlink"/>
                  <w:rFonts w:ascii="Cambria" w:eastAsia="Cambria" w:hAnsi="Cambria" w:cs="Cambria"/>
                  <w:sz w:val="24"/>
                  <w:szCs w:val="24"/>
                </w:rPr>
                <w:t>https://umn.webex.com/umn/j.php?MTID=m8d7b3483034cb35e2ad2a2886b3a35fa</w:t>
              </w:r>
            </w:hyperlink>
          </w:p>
          <w:p w14:paraId="325AECEC" w14:textId="7D34B488" w:rsidR="005E6608" w:rsidRPr="00B17F23" w:rsidRDefault="009710D5" w:rsidP="00B74ECA">
            <w:pPr>
              <w:pStyle w:val="ListParagraph"/>
              <w:numPr>
                <w:ilvl w:val="0"/>
                <w:numId w:val="19"/>
              </w:numPr>
              <w:rPr>
                <w:rFonts w:ascii="Cambria" w:hAnsi="Cambria"/>
                <w:sz w:val="24"/>
                <w:szCs w:val="24"/>
              </w:rPr>
            </w:pPr>
            <w:r w:rsidRPr="00B17F23">
              <w:rPr>
                <w:rFonts w:ascii="Cambria" w:hAnsi="Cambria"/>
                <w:sz w:val="24"/>
                <w:szCs w:val="24"/>
              </w:rPr>
              <w:t>Meeting number: 818 180 036</w:t>
            </w:r>
          </w:p>
        </w:tc>
        <w:tc>
          <w:tcPr>
            <w:tcW w:w="4495" w:type="dxa"/>
          </w:tcPr>
          <w:p w14:paraId="653FEA0E" w14:textId="77777777" w:rsidR="005E6608" w:rsidRPr="00B17F23" w:rsidRDefault="005E6608" w:rsidP="005A33DE">
            <w:pPr>
              <w:spacing w:after="0"/>
              <w:rPr>
                <w:rFonts w:ascii="Cambria" w:eastAsia="Cambria" w:hAnsi="Cambria" w:cs="Cambria"/>
                <w:b/>
                <w:bCs/>
                <w:sz w:val="24"/>
                <w:szCs w:val="24"/>
              </w:rPr>
            </w:pPr>
            <w:r w:rsidRPr="00B17F23">
              <w:rPr>
                <w:rFonts w:ascii="Cambria" w:eastAsia="Cambria" w:hAnsi="Cambria" w:cs="Cambria"/>
                <w:b/>
                <w:bCs/>
                <w:sz w:val="24"/>
                <w:szCs w:val="24"/>
              </w:rPr>
              <w:t>Phone Instructions</w:t>
            </w:r>
          </w:p>
          <w:tbl>
            <w:tblPr>
              <w:tblW w:w="4482"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82"/>
            </w:tblGrid>
            <w:tr w:rsidR="009710D5" w:rsidRPr="009710D5" w14:paraId="4D453EEF" w14:textId="77777777" w:rsidTr="009710D5">
              <w:trPr>
                <w:tblCellSpacing w:w="15" w:type="dxa"/>
              </w:trPr>
              <w:tc>
                <w:tcPr>
                  <w:tcW w:w="4422" w:type="dxa"/>
                  <w:shd w:val="clear" w:color="auto" w:fill="FFFFFF"/>
                  <w:vAlign w:val="center"/>
                  <w:hideMark/>
                </w:tcPr>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2"/>
                  </w:tblGrid>
                  <w:tr w:rsidR="009710D5" w:rsidRPr="00B17F23" w14:paraId="451E2A14" w14:textId="77777777" w:rsidTr="00201B4D">
                    <w:trPr>
                      <w:tblCellSpacing w:w="15" w:type="dxa"/>
                    </w:trPr>
                    <w:tc>
                      <w:tcPr>
                        <w:tcW w:w="4062" w:type="dxa"/>
                        <w:shd w:val="clear" w:color="auto" w:fill="FFFFFF"/>
                        <w:vAlign w:val="center"/>
                        <w:hideMark/>
                      </w:tcPr>
                      <w:p w14:paraId="4FE952E6" w14:textId="77777777" w:rsidR="009710D5" w:rsidRPr="00B17F23" w:rsidRDefault="009710D5" w:rsidP="00B74ECA">
                        <w:pPr>
                          <w:pStyle w:val="ListParagraph"/>
                          <w:numPr>
                            <w:ilvl w:val="0"/>
                            <w:numId w:val="20"/>
                          </w:numPr>
                          <w:spacing w:after="0" w:line="240" w:lineRule="auto"/>
                          <w:rPr>
                            <w:rFonts w:ascii="Cambria" w:eastAsia="Times New Roman" w:hAnsi="Cambria" w:cs="Arial"/>
                            <w:color w:val="222222"/>
                            <w:sz w:val="24"/>
                            <w:szCs w:val="24"/>
                          </w:rPr>
                        </w:pPr>
                        <w:r w:rsidRPr="00B17F23">
                          <w:rPr>
                            <w:rFonts w:ascii="Cambria" w:eastAsia="Times New Roman" w:hAnsi="Cambria" w:cs="Arial"/>
                            <w:bCs/>
                            <w:color w:val="222222"/>
                            <w:sz w:val="24"/>
                            <w:szCs w:val="24"/>
                          </w:rPr>
                          <w:t>US Toll: +1-210-606-9466</w:t>
                        </w:r>
                        <w:r w:rsidRPr="00B17F23">
                          <w:rPr>
                            <w:rFonts w:ascii="Cambria" w:eastAsia="Times New Roman" w:hAnsi="Cambria" w:cs="Arial"/>
                            <w:color w:val="222222"/>
                            <w:sz w:val="24"/>
                            <w:szCs w:val="24"/>
                          </w:rPr>
                          <w:t> US Toll</w:t>
                        </w:r>
                      </w:p>
                    </w:tc>
                  </w:tr>
                  <w:tr w:rsidR="009710D5" w:rsidRPr="00B17F23" w14:paraId="2BF5B2BF" w14:textId="77777777" w:rsidTr="00201B4D">
                    <w:trPr>
                      <w:tblCellSpacing w:w="15" w:type="dxa"/>
                    </w:trPr>
                    <w:tc>
                      <w:tcPr>
                        <w:tcW w:w="4062" w:type="dxa"/>
                        <w:shd w:val="clear" w:color="auto" w:fill="FFFFFF"/>
                        <w:vAlign w:val="center"/>
                        <w:hideMark/>
                      </w:tcPr>
                      <w:p w14:paraId="31412A04" w14:textId="77777777" w:rsidR="009710D5" w:rsidRPr="00B17F23" w:rsidRDefault="009710D5" w:rsidP="00B74ECA">
                        <w:pPr>
                          <w:pStyle w:val="ListParagraph"/>
                          <w:numPr>
                            <w:ilvl w:val="0"/>
                            <w:numId w:val="20"/>
                          </w:numPr>
                          <w:spacing w:after="0" w:line="240" w:lineRule="auto"/>
                          <w:rPr>
                            <w:rFonts w:ascii="Cambria" w:eastAsia="Times New Roman" w:hAnsi="Cambria" w:cs="Arial"/>
                            <w:color w:val="222222"/>
                            <w:sz w:val="24"/>
                            <w:szCs w:val="24"/>
                          </w:rPr>
                        </w:pPr>
                        <w:r w:rsidRPr="00B17F23">
                          <w:rPr>
                            <w:rFonts w:ascii="Cambria" w:eastAsia="Times New Roman" w:hAnsi="Cambria" w:cs="Arial"/>
                            <w:bCs/>
                            <w:color w:val="222222"/>
                            <w:sz w:val="24"/>
                            <w:szCs w:val="24"/>
                          </w:rPr>
                          <w:t>US Toll Free: 1-866-282-7366</w:t>
                        </w:r>
                        <w:r w:rsidRPr="00B17F23">
                          <w:rPr>
                            <w:rFonts w:ascii="Cambria" w:eastAsia="Times New Roman" w:hAnsi="Cambria" w:cs="Arial"/>
                            <w:color w:val="222222"/>
                            <w:sz w:val="24"/>
                            <w:szCs w:val="24"/>
                          </w:rPr>
                          <w:t> US Toll Free</w:t>
                        </w:r>
                      </w:p>
                    </w:tc>
                  </w:tr>
                </w:tbl>
                <w:p w14:paraId="5A60C3D2" w14:textId="77777777" w:rsidR="009710D5" w:rsidRPr="00B17F23" w:rsidRDefault="009710D5" w:rsidP="00B74ECA">
                  <w:pPr>
                    <w:pStyle w:val="ListParagraph"/>
                    <w:numPr>
                      <w:ilvl w:val="0"/>
                      <w:numId w:val="20"/>
                    </w:numPr>
                    <w:spacing w:after="0" w:line="240" w:lineRule="auto"/>
                    <w:rPr>
                      <w:rFonts w:ascii="Cambria" w:eastAsia="Times New Roman" w:hAnsi="Cambria" w:cs="Arial"/>
                      <w:color w:val="222222"/>
                      <w:sz w:val="24"/>
                      <w:szCs w:val="24"/>
                    </w:rPr>
                  </w:pPr>
                  <w:r w:rsidRPr="00B17F23">
                    <w:rPr>
                      <w:rFonts w:ascii="Cambria" w:eastAsia="Times New Roman" w:hAnsi="Cambria" w:cs="Arial"/>
                      <w:color w:val="222222"/>
                      <w:sz w:val="24"/>
                      <w:szCs w:val="24"/>
                    </w:rPr>
                    <w:t>Access code: 818 180 036</w:t>
                  </w:r>
                </w:p>
              </w:tc>
            </w:tr>
          </w:tbl>
          <w:p w14:paraId="4A050BB8" w14:textId="4C961342" w:rsidR="005E6608" w:rsidRPr="00B17F23" w:rsidRDefault="005E6608" w:rsidP="009710D5">
            <w:pPr>
              <w:pStyle w:val="ListParagraph"/>
              <w:rPr>
                <w:rFonts w:ascii="Cambria" w:hAnsi="Cambria"/>
                <w:sz w:val="24"/>
                <w:szCs w:val="24"/>
              </w:rPr>
            </w:pPr>
          </w:p>
        </w:tc>
        <w:bookmarkStart w:id="0" w:name="_GoBack"/>
        <w:bookmarkEnd w:id="0"/>
      </w:tr>
    </w:tbl>
    <w:p w14:paraId="4BE99C9C" w14:textId="77777777" w:rsidR="005E6608" w:rsidRPr="00B17F23" w:rsidRDefault="005E6608" w:rsidP="00765AC1">
      <w:pPr>
        <w:spacing w:after="0"/>
        <w:rPr>
          <w:rFonts w:ascii="Cambria" w:eastAsia="Cambria" w:hAnsi="Cambria" w:cs="Cambria"/>
          <w:b/>
          <w:bCs/>
          <w:color w:val="000000" w:themeColor="text1"/>
          <w:sz w:val="24"/>
          <w:szCs w:val="24"/>
        </w:rPr>
      </w:pPr>
    </w:p>
    <w:p w14:paraId="0506A96B" w14:textId="2D734EF6" w:rsidR="0F50D05C" w:rsidRPr="00B17F23" w:rsidRDefault="2A0FCFA3" w:rsidP="2A0FCFA3">
      <w:pPr>
        <w:rPr>
          <w:rFonts w:ascii="Cambria" w:eastAsiaTheme="minorEastAsia" w:hAnsi="Cambria"/>
          <w:color w:val="000000" w:themeColor="text1"/>
          <w:sz w:val="24"/>
          <w:szCs w:val="24"/>
        </w:rPr>
      </w:pPr>
      <w:r w:rsidRPr="00B17F23">
        <w:rPr>
          <w:rFonts w:ascii="Cambria" w:eastAsia="Cambria" w:hAnsi="Cambria" w:cs="Cambria"/>
          <w:b/>
          <w:bCs/>
          <w:color w:val="000000" w:themeColor="text1"/>
          <w:sz w:val="24"/>
          <w:szCs w:val="24"/>
        </w:rPr>
        <w:lastRenderedPageBreak/>
        <w:t xml:space="preserve">Following the informational meetings, </w:t>
      </w:r>
      <w:r w:rsidRPr="00B17F23">
        <w:rPr>
          <w:rFonts w:ascii="Cambria" w:eastAsia="Cambria" w:hAnsi="Cambria" w:cs="Cambria"/>
          <w:color w:val="000000" w:themeColor="text1"/>
          <w:sz w:val="24"/>
          <w:szCs w:val="24"/>
        </w:rPr>
        <w:t>the</w:t>
      </w:r>
      <w:r w:rsidRPr="00B17F23">
        <w:rPr>
          <w:rFonts w:ascii="Cambria" w:eastAsia="Cambria" w:hAnsi="Cambria" w:cs="Cambria"/>
          <w:sz w:val="24"/>
          <w:szCs w:val="24"/>
        </w:rPr>
        <w:t xml:space="preserve"> webinar will be recorded and posted here: </w:t>
      </w:r>
      <w:hyperlink r:id="rId12">
        <w:r w:rsidRPr="00B17F23">
          <w:rPr>
            <w:rStyle w:val="Hyperlink"/>
            <w:rFonts w:ascii="Cambria" w:eastAsia="Cambria" w:hAnsi="Cambria" w:cs="Cambria"/>
            <w:sz w:val="24"/>
            <w:szCs w:val="24"/>
          </w:rPr>
          <w:t>https://mnpsp.org/</w:t>
        </w:r>
      </w:hyperlink>
    </w:p>
    <w:p w14:paraId="555C26EF" w14:textId="664BD9A3"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Questions about this application or the technical assistance that may be provided may also be directed to: Rachel Freeman, Institute on Community Integration, </w:t>
      </w:r>
      <w:r w:rsidRPr="00B17F23">
        <w:rPr>
          <w:rFonts w:ascii="Cambria" w:eastAsia="Cambria" w:hAnsi="Cambria" w:cs="Cambria"/>
          <w:color w:val="000000" w:themeColor="text1"/>
          <w:sz w:val="24"/>
          <w:szCs w:val="24"/>
          <w:u w:val="single"/>
        </w:rPr>
        <w:t>freem039@umn.edu</w:t>
      </w:r>
      <w:r w:rsidRPr="00B17F23">
        <w:rPr>
          <w:rFonts w:ascii="Cambria" w:eastAsia="Cambria" w:hAnsi="Cambria" w:cs="Cambria"/>
          <w:color w:val="000000" w:themeColor="text1"/>
          <w:sz w:val="24"/>
          <w:szCs w:val="24"/>
        </w:rPr>
        <w:t>, 541-979-3409</w:t>
      </w:r>
    </w:p>
    <w:p w14:paraId="66898C05" w14:textId="77777777" w:rsidR="00EF0984" w:rsidRPr="00B17F23" w:rsidRDefault="00EF0984">
      <w:pPr>
        <w:spacing w:after="0" w:line="240" w:lineRule="auto"/>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br w:type="page"/>
      </w:r>
    </w:p>
    <w:p w14:paraId="7890A338" w14:textId="5311A23B" w:rsidR="00FA6333" w:rsidRPr="00B17F23" w:rsidRDefault="2A0FCFA3" w:rsidP="2A0FCFA3">
      <w:pPr>
        <w:jc w:val="center"/>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lastRenderedPageBreak/>
        <w:t>A. INTRODUCTION</w:t>
      </w:r>
    </w:p>
    <w:p w14:paraId="5FD29FF7" w14:textId="228A5038"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The Minnesota Department of Human Services (DHS) in collaboration with the University of Minnesota’s Research and Training Center on Community Living at the Institute on Community Integration will provide technical assistance to promote person-centered services and positive behavior support. DHS seeks partners and providers who are interested in expanding organizational capacity by implementing person-centered and positive culture throughout their organization. The State continues its efforts in the implementation of Reform 2020 initiatives and the state’s Olmstead Plan, including the Home and Community-Based Services Standards (Minnesota Statute 245(D)), and the implementation of the Positive Supports Rule. As part of these efforts, the Department wants to promote service planning and delivery to empower the people who receive services, provide staff with an expanded array of skills and competencies, and support agencies in undertaking the larger cultural shifts necessary in their organizational capacities. DHS hopes that this technical assistance will help create opportunities and choices for people that are not otherwise available. The training and technical assistance provided through this project is intended to lay the foundation for an agency to continue cultural changes that may take five to ten years to implement. </w:t>
      </w:r>
    </w:p>
    <w:p w14:paraId="4A1B6FE0" w14:textId="77777777" w:rsidR="00FA6333" w:rsidRPr="00B17F23" w:rsidRDefault="2A0FCFA3" w:rsidP="2A0FCFA3">
      <w:pPr>
        <w:jc w:val="cente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B. DESCRIPTION OF TRAINING AND TECHNICAL ASSISTANCE</w:t>
      </w:r>
    </w:p>
    <w:p w14:paraId="199FD30C" w14:textId="5097873B"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 xml:space="preserve">PERSON-CENTERED PRACTICES AND POSITIVE BEHAVIOR SUPPORTS: </w:t>
      </w:r>
      <w:r w:rsidRPr="00B17F23">
        <w:rPr>
          <w:rFonts w:ascii="Cambria" w:eastAsia="Cambria" w:hAnsi="Cambria" w:cs="Cambria"/>
          <w:color w:val="000000" w:themeColor="text1"/>
          <w:sz w:val="24"/>
          <w:szCs w:val="24"/>
        </w:rPr>
        <w:t xml:space="preserve">Organizations participating in this technical assistance effort will build capacity to implement the foundational principles of Person-Centered Thinking (PCT). In addition, agencies will be </w:t>
      </w:r>
      <w:proofErr w:type="gramStart"/>
      <w:r w:rsidRPr="00B17F23">
        <w:rPr>
          <w:rFonts w:ascii="Cambria" w:eastAsia="Cambria" w:hAnsi="Cambria" w:cs="Cambria"/>
          <w:color w:val="000000" w:themeColor="text1"/>
          <w:sz w:val="24"/>
          <w:szCs w:val="24"/>
        </w:rPr>
        <w:t>provided assistance</w:t>
      </w:r>
      <w:proofErr w:type="gramEnd"/>
      <w:r w:rsidRPr="00B17F23">
        <w:rPr>
          <w:rFonts w:ascii="Cambria" w:eastAsia="Cambria" w:hAnsi="Cambria" w:cs="Cambria"/>
          <w:color w:val="000000" w:themeColor="text1"/>
          <w:sz w:val="24"/>
          <w:szCs w:val="24"/>
        </w:rPr>
        <w:t xml:space="preserve"> in building capacity to implement Positive Behavior Support (PBS) in a manner that works best for each organization (for example, a county will be interested in how these approaches are being effectively used for people who receive services). An agency that is currently implementing other positive supports and/or that has or may be receiving technical assistance from other trainers to implement practices such as Assertive Community Treatment, WRAP, Motivational Interviewing, Dialectical Behavior Therapy, or Trauma-Informed Practices, may use the tools and resources in this training to integrate these strategies at the organization-wide level with person-centered practices. However, the main focus of this training will be to assist teams in assessing, evaluating, and prioritizing action-planning across PCT and PBS practices. </w:t>
      </w:r>
    </w:p>
    <w:p w14:paraId="237031B4" w14:textId="50CBD95A"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This application covers the first year of a </w:t>
      </w:r>
      <w:r w:rsidRPr="00B17F23">
        <w:rPr>
          <w:rFonts w:ascii="Cambria" w:eastAsia="Cambria" w:hAnsi="Cambria" w:cs="Cambria"/>
          <w:b/>
          <w:bCs/>
          <w:color w:val="000000" w:themeColor="text1"/>
          <w:sz w:val="24"/>
          <w:szCs w:val="24"/>
        </w:rPr>
        <w:t>three-year training</w:t>
      </w:r>
      <w:r w:rsidRPr="00B17F23">
        <w:rPr>
          <w:rFonts w:ascii="Cambria" w:eastAsia="Cambria" w:hAnsi="Cambria" w:cs="Cambria"/>
          <w:color w:val="000000" w:themeColor="text1"/>
          <w:sz w:val="24"/>
          <w:szCs w:val="24"/>
        </w:rPr>
        <w:t xml:space="preserve"> to implement organization-wide person-centered and positive support practices. It is important to view the organization-wide technical assistance and training as a long-term commitment. The group of organizations selected in this application year will be approved for further training when final plans are confirmed for technical assistance in years two and three.</w:t>
      </w:r>
    </w:p>
    <w:p w14:paraId="4B4E8E78" w14:textId="4A0F9FC9"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This year-long training and technical assistance will be coordinated by staff at the Research and Training Center on Community Living, Institute on Community Integration, University of Minnesota, in collaboration with the Minnesota Department of Human Services and Support Development Associates (SDA). Curricula for Coaches training, Person-Centered Thinking, and Picture of a Life Person-Centered Planning, all developed by SDA, will be included as important resources within this training system.</w:t>
      </w:r>
    </w:p>
    <w:p w14:paraId="131B030C" w14:textId="76B4B162"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The PCT and PBS organization-wide training is based on three stages for improving high quality of life, building positive environments, and preventing problems. Strategies that are implemented increase along a continuum of intensity starting with universal interventions for all people (Universal or Primary Stage), early intervention for individuals needing additional interventions for improving quality of life (Secondary Stage), and more individualized intensive interventions (Tertiary Stage). </w:t>
      </w:r>
    </w:p>
    <w:p w14:paraId="0E509B2F" w14:textId="1A40C3B7"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Universal (Primary) Stage:</w:t>
      </w:r>
      <w:r w:rsidRPr="00B17F23">
        <w:rPr>
          <w:rFonts w:ascii="Cambria" w:eastAsia="Cambria" w:hAnsi="Cambria" w:cs="Cambria"/>
          <w:color w:val="000000" w:themeColor="text1"/>
          <w:sz w:val="24"/>
          <w:szCs w:val="24"/>
        </w:rPr>
        <w:t xml:space="preserve"> These strategies support all people living and working within a setting. Examples of universal strategies include: using PCT tools; promoting choice, independence, and autonomy; creating a positive environment, and preventing problem behavior. During this phase of implementation, positive feedback is used to recognize the people who practice, prompt, and model effective social and communication strategies (e.g. prompting communication, offering choices, modeling strategies to manage frustration). People with disabilities, staff members, family, and community members work together to identify important person-centered values and identify the positive social behaviors that make these values a reality for everyone in the organization. </w:t>
      </w:r>
    </w:p>
    <w:p w14:paraId="455E19EA" w14:textId="79C3BD18"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Secondary Stage:</w:t>
      </w:r>
      <w:r w:rsidRPr="00B17F23">
        <w:rPr>
          <w:rFonts w:ascii="Cambria" w:eastAsia="Cambria" w:hAnsi="Cambria" w:cs="Cambria"/>
          <w:color w:val="000000" w:themeColor="text1"/>
          <w:sz w:val="24"/>
          <w:szCs w:val="24"/>
        </w:rPr>
        <w:t xml:space="preserve"> Some people may not have achieved an ideal quality of life or can be experiencing challenges in daily activities even after universal strategies have been implemented. Teams use evaluation data to monitor quality of life over time. Early identification and intervention </w:t>
      </w:r>
      <w:r w:rsidR="00B94C50" w:rsidRPr="00B17F23">
        <w:rPr>
          <w:rFonts w:ascii="Cambria" w:eastAsia="Cambria" w:hAnsi="Cambria" w:cs="Cambria"/>
          <w:color w:val="000000" w:themeColor="text1"/>
          <w:sz w:val="24"/>
          <w:szCs w:val="24"/>
        </w:rPr>
        <w:t>strategies are</w:t>
      </w:r>
      <w:r w:rsidRPr="00B17F23">
        <w:rPr>
          <w:rFonts w:ascii="Cambria" w:eastAsia="Cambria" w:hAnsi="Cambria" w:cs="Cambria"/>
          <w:color w:val="000000" w:themeColor="text1"/>
          <w:sz w:val="24"/>
          <w:szCs w:val="24"/>
        </w:rPr>
        <w:t xml:space="preserve"> used to improve the lives of people who may need a little more support.</w:t>
      </w:r>
    </w:p>
    <w:p w14:paraId="4614F68E" w14:textId="1B428832"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Tertiary Stage:</w:t>
      </w:r>
      <w:r w:rsidRPr="00B17F23">
        <w:rPr>
          <w:rFonts w:ascii="Cambria" w:eastAsia="Cambria" w:hAnsi="Cambria" w:cs="Cambria"/>
          <w:color w:val="000000" w:themeColor="text1"/>
          <w:sz w:val="24"/>
          <w:szCs w:val="24"/>
        </w:rPr>
        <w:t xml:space="preserve"> Sometimes more intensive person-centered approaches are implemented to support a person in need of more </w:t>
      </w:r>
      <w:r w:rsidR="00B86571">
        <w:rPr>
          <w:rFonts w:ascii="Cambria" w:eastAsia="Cambria" w:hAnsi="Cambria" w:cs="Cambria"/>
          <w:color w:val="000000" w:themeColor="text1"/>
          <w:sz w:val="24"/>
          <w:szCs w:val="24"/>
        </w:rPr>
        <w:t>individualized</w:t>
      </w:r>
      <w:r w:rsidRPr="00B17F23">
        <w:rPr>
          <w:rFonts w:ascii="Cambria" w:eastAsia="Cambria" w:hAnsi="Cambria" w:cs="Cambria"/>
          <w:color w:val="000000" w:themeColor="text1"/>
          <w:sz w:val="24"/>
          <w:szCs w:val="24"/>
        </w:rPr>
        <w:t xml:space="preserve"> plans for improving quality of life. Once a person-centered plan has been implemented, PBS or other positive support interventions may be used to increase quality of life and minimize or prevent problem behavior.</w:t>
      </w:r>
    </w:p>
    <w:p w14:paraId="2D43898B" w14:textId="53E8BE25" w:rsidR="00FA6333"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The first year of this training addresses Universal </w:t>
      </w:r>
      <w:r w:rsidR="00B86571">
        <w:rPr>
          <w:rFonts w:ascii="Cambria" w:eastAsia="Cambria" w:hAnsi="Cambria" w:cs="Cambria"/>
          <w:color w:val="000000" w:themeColor="text1"/>
          <w:sz w:val="24"/>
          <w:szCs w:val="24"/>
        </w:rPr>
        <w:t>Tier</w:t>
      </w:r>
      <w:r w:rsidRPr="00B17F23">
        <w:rPr>
          <w:rFonts w:ascii="Cambria" w:eastAsia="Cambria" w:hAnsi="Cambria" w:cs="Cambria"/>
          <w:color w:val="000000" w:themeColor="text1"/>
          <w:sz w:val="24"/>
          <w:szCs w:val="24"/>
        </w:rPr>
        <w:t xml:space="preserve"> activities that will help organizational teams prepare for Secondary and Tertiary </w:t>
      </w:r>
      <w:r w:rsidR="00B86571">
        <w:rPr>
          <w:rFonts w:ascii="Cambria" w:eastAsia="Cambria" w:hAnsi="Cambria" w:cs="Cambria"/>
          <w:color w:val="000000" w:themeColor="text1"/>
          <w:sz w:val="24"/>
          <w:szCs w:val="24"/>
        </w:rPr>
        <w:t>Tiers</w:t>
      </w:r>
      <w:r w:rsidRPr="00B17F23">
        <w:rPr>
          <w:rFonts w:ascii="Cambria" w:eastAsia="Cambria" w:hAnsi="Cambria" w:cs="Cambria"/>
          <w:color w:val="000000" w:themeColor="text1"/>
          <w:sz w:val="24"/>
          <w:szCs w:val="24"/>
        </w:rPr>
        <w:t xml:space="preserve"> in subsequent years. Each organization-wide team will assess current positive and person-centered strengths and create an action plan that address</w:t>
      </w:r>
      <w:r w:rsidR="005175CE" w:rsidRPr="00B17F23">
        <w:rPr>
          <w:rFonts w:ascii="Cambria" w:eastAsia="Cambria" w:hAnsi="Cambria" w:cs="Cambria"/>
          <w:color w:val="000000" w:themeColor="text1"/>
          <w:sz w:val="24"/>
          <w:szCs w:val="24"/>
        </w:rPr>
        <w:t>es</w:t>
      </w:r>
      <w:r w:rsidRPr="00B17F23">
        <w:rPr>
          <w:rFonts w:ascii="Cambria" w:eastAsia="Cambria" w:hAnsi="Cambria" w:cs="Cambria"/>
          <w:color w:val="000000" w:themeColor="text1"/>
          <w:sz w:val="24"/>
          <w:szCs w:val="24"/>
        </w:rPr>
        <w:t xml:space="preserve"> the most important goals that can be accomplished within the year. Teams will be encouraged to establish a reasonable pace for action planning and to choose activities for the year that best address each organization’s needs. </w:t>
      </w:r>
    </w:p>
    <w:p w14:paraId="513C2471" w14:textId="77777777" w:rsidR="00FA6333" w:rsidRPr="00B17F23" w:rsidRDefault="2A0FCFA3" w:rsidP="00B74ECA">
      <w:pPr>
        <w:pStyle w:val="ListParagraph"/>
        <w:numPr>
          <w:ilvl w:val="0"/>
          <w:numId w:val="6"/>
        </w:numPr>
        <w:ind w:left="900" w:hanging="180"/>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lastRenderedPageBreak/>
        <w:t>ORGANIZATION-WIDE TEAM TRAINING</w:t>
      </w:r>
    </w:p>
    <w:p w14:paraId="0B4ED94C" w14:textId="34122FD4"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Organization-wide teams will assess strengths and identify action plans for implementing person-centered practices and positive supports. Training in the implementation of person-centered thinking and planning tools and practices will provide a foundation for organization-wide efforts, for all participating agencies, including the integration of these tools and practices among staff, and between staff and management. Teams will also be introduced to universal positive behavior support strategies that focus on creating reinforcing environments that encourage effective communication and social interactions within the organization and in the community. </w:t>
      </w:r>
    </w:p>
    <w:p w14:paraId="6AF2EEB5" w14:textId="385F6C5C" w:rsidR="00FA633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If an agency is already using other positive support strategies, the organization-wide teams may use the action-planning process to address the organizational integration of these approaches with PCT. However, it is assumed that training for competency building in the specifics of these other positive supports has already been or is being provided to the agency from other sources. </w:t>
      </w:r>
    </w:p>
    <w:p w14:paraId="04BC7524" w14:textId="6A4915BE" w:rsidR="00FA6333"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Organizational Teams.</w:t>
      </w:r>
      <w:r w:rsidRPr="00B17F23">
        <w:rPr>
          <w:rFonts w:ascii="Cambria" w:eastAsia="Cambria" w:hAnsi="Cambria" w:cs="Cambria"/>
          <w:color w:val="000000" w:themeColor="text1"/>
          <w:sz w:val="24"/>
          <w:szCs w:val="24"/>
        </w:rPr>
        <w:t xml:space="preserve"> Teams should consist of up to ten coaches, up to five members of agency leadership, and a Key Contact who will represent the team as a “lead communicator” with technical assistance providers. Key Contacts can also be recruited to fulfill the role of a coach or may represent another position within the organization (management, front/line supervisors, direct support professionals, etc.). Although the staff will vary, teams attending the training should represent administration, management, frontline supervisors and/or lead direct support professionals. Five team training days are scheduled throughout the year and are designed for this group to participate.</w:t>
      </w:r>
    </w:p>
    <w:p w14:paraId="10DFC5FD" w14:textId="225D4B20" w:rsidR="007661CA"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Teams will be asked to bring a computer and organization-level data to organization-wide team training days and to other trainings as needed.</w:t>
      </w:r>
    </w:p>
    <w:p w14:paraId="010FDAFB" w14:textId="77777777" w:rsidR="007661CA" w:rsidRPr="00B17F23" w:rsidRDefault="2A0FCFA3" w:rsidP="00B74ECA">
      <w:pPr>
        <w:pStyle w:val="ListParagraph"/>
        <w:numPr>
          <w:ilvl w:val="0"/>
          <w:numId w:val="6"/>
        </w:numPr>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KEY CONTACTS WITHIN EACH TEAM</w:t>
      </w:r>
    </w:p>
    <w:p w14:paraId="58507E9D" w14:textId="77777777" w:rsidR="007661C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One to two people in each organization should be identified to participate as Key Contacts within the organization-wide team. The role of the Key Contact is to:</w:t>
      </w:r>
    </w:p>
    <w:p w14:paraId="2316260E" w14:textId="42BF50D6" w:rsidR="007661CA" w:rsidRPr="00B17F23" w:rsidRDefault="2A0FCFA3" w:rsidP="00B74ECA">
      <w:pPr>
        <w:pStyle w:val="ListParagraph"/>
        <w:numPr>
          <w:ilvl w:val="0"/>
          <w:numId w:val="7"/>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Represent the organization-wide team by communicating with training and technical assistance contacts as needed (ICI trainers); </w:t>
      </w:r>
    </w:p>
    <w:p w14:paraId="23BE9DEF" w14:textId="77777777" w:rsidR="007661CA" w:rsidRPr="00B17F23" w:rsidRDefault="2A0FCFA3" w:rsidP="00B74ECA">
      <w:pPr>
        <w:pStyle w:val="ListParagraph"/>
        <w:numPr>
          <w:ilvl w:val="0"/>
          <w:numId w:val="7"/>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Learn additional information that the Key Contact will share with fellow team members;</w:t>
      </w:r>
    </w:p>
    <w:p w14:paraId="62BDB22A" w14:textId="10E96572" w:rsidR="007661CA" w:rsidRPr="00B17F23" w:rsidRDefault="2A0FCFA3" w:rsidP="00B74ECA">
      <w:pPr>
        <w:pStyle w:val="ListParagraph"/>
        <w:numPr>
          <w:ilvl w:val="0"/>
          <w:numId w:val="7"/>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Meet with other agencies’ Key Contacts to share progress, troubleshoot, and form a Community of Practice related to organization-wide implementation of person-centered practices and positive behavior support;</w:t>
      </w:r>
    </w:p>
    <w:p w14:paraId="2268D505" w14:textId="77777777" w:rsidR="007661CA" w:rsidRPr="00B17F23" w:rsidRDefault="2A0FCFA3" w:rsidP="00B74ECA">
      <w:pPr>
        <w:pStyle w:val="ListParagraph"/>
        <w:numPr>
          <w:ilvl w:val="0"/>
          <w:numId w:val="7"/>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Align team implementation by communicating with Coaches and other team members, and</w:t>
      </w:r>
    </w:p>
    <w:p w14:paraId="2AC0D98A" w14:textId="77777777" w:rsidR="007661CA" w:rsidRPr="00B17F23" w:rsidRDefault="2A0FCFA3" w:rsidP="00B74ECA">
      <w:pPr>
        <w:pStyle w:val="ListParagraph"/>
        <w:numPr>
          <w:ilvl w:val="0"/>
          <w:numId w:val="7"/>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Share evaluation data (action plan, team checklist information) with ICI trainers.</w:t>
      </w:r>
    </w:p>
    <w:p w14:paraId="436649DE" w14:textId="77777777" w:rsidR="007661C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Additional information about the Key Contact role is in Appendix B. </w:t>
      </w:r>
    </w:p>
    <w:p w14:paraId="462C8F1B" w14:textId="77777777" w:rsidR="007661C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Key Contacts participate in two additional full day trainings and three conference calls throughout the year.</w:t>
      </w:r>
    </w:p>
    <w:p w14:paraId="4625E2F9" w14:textId="499C4BC6" w:rsidR="007661CA" w:rsidRPr="00B17F23" w:rsidRDefault="2A0FCFA3" w:rsidP="2A0FCFA3">
      <w:pPr>
        <w:pStyle w:val="ListParagraph"/>
        <w:ind w:hanging="18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3. PERSON-CENTERED THINKING COACHES</w:t>
      </w:r>
    </w:p>
    <w:p w14:paraId="36813EC1" w14:textId="27CE5884" w:rsidR="007661CA"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Up to ten coaches should be recommended by organizational leaders to participate in a year-long training. The coaches’ commitment includes six days of training designed for coaches only. Coaches are selected from the organization-wide team and participate in the organization-wide team training as described above. </w:t>
      </w:r>
    </w:p>
    <w:p w14:paraId="175132DB" w14:textId="7FC5EF24" w:rsidR="007661C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NOTE: Coaches are finalized after they have participated in the two-day PCT training although it is important to know in the application the number of coaches needed for the organization. Please include tentative names for these coach positions. People should only be selected to be coaches if they have a passion and commitment to support other staff in the implementation of these practices and tools. More extensive description of coach selection is in Appendix B. </w:t>
      </w:r>
    </w:p>
    <w:p w14:paraId="07326C65" w14:textId="77777777" w:rsidR="007661CA" w:rsidRPr="00B17F23" w:rsidRDefault="2A0FCFA3" w:rsidP="2A0FCFA3">
      <w:pPr>
        <w:ind w:left="720" w:hanging="18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 xml:space="preserve">4. PERSON-CENTERED THINKING TRAINERS </w:t>
      </w:r>
    </w:p>
    <w:p w14:paraId="34750DE6" w14:textId="7017D22E" w:rsidR="007661C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One to two individuals within the organization may be identified who will have the opportunity to apply to participate in trainings that will prepare them to become Person-Centered Thinking trainers for their organization and/or region. These individuals will be identified after their participation in the two-day Person-Centered Thinking training and after a regional assessment is completed (how many local PCT Trainers are already available). Training will </w:t>
      </w:r>
      <w:proofErr w:type="gramStart"/>
      <w:r w:rsidRPr="00B17F23">
        <w:rPr>
          <w:rFonts w:ascii="Cambria" w:eastAsia="Cambria" w:hAnsi="Cambria" w:cs="Cambria"/>
          <w:color w:val="000000" w:themeColor="text1"/>
          <w:sz w:val="24"/>
          <w:szCs w:val="24"/>
        </w:rPr>
        <w:t>likely occur</w:t>
      </w:r>
      <w:proofErr w:type="gramEnd"/>
      <w:r w:rsidRPr="00B17F23">
        <w:rPr>
          <w:rFonts w:ascii="Cambria" w:eastAsia="Cambria" w:hAnsi="Cambria" w:cs="Cambria"/>
          <w:color w:val="000000" w:themeColor="text1"/>
          <w:sz w:val="24"/>
          <w:szCs w:val="24"/>
        </w:rPr>
        <w:t xml:space="preserve"> in Year 2 of the project. Activities involved in this training are described in Appendix B.  </w:t>
      </w:r>
    </w:p>
    <w:p w14:paraId="09A2F4AB" w14:textId="06244AE8" w:rsidR="007661CA" w:rsidRPr="00B17F23" w:rsidRDefault="2A0FCFA3" w:rsidP="2A0FCFA3">
      <w:pPr>
        <w:ind w:left="54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5. PERSON-CENTERED PLANNING: PICTURE OF A LIFE (POL)</w:t>
      </w:r>
    </w:p>
    <w:p w14:paraId="0F0C0FC5" w14:textId="653A4C56" w:rsidR="009F5293" w:rsidRPr="00B17F23" w:rsidRDefault="2A0FCFA3" w:rsidP="2A0FCFA3">
      <w:pPr>
        <w:pStyle w:val="Normal1"/>
        <w:spacing w:line="276" w:lineRule="auto"/>
        <w:rPr>
          <w:color w:val="000000" w:themeColor="text1"/>
        </w:rPr>
      </w:pPr>
      <w:r w:rsidRPr="00B17F23">
        <w:rPr>
          <w:color w:val="000000" w:themeColor="text1"/>
        </w:rPr>
        <w:t>Once individuals are trained as PCT trainers, it is recommended that several individuals in the region participate in training to become facilitators of a person-centered planning method called Picture of a Life (</w:t>
      </w:r>
      <w:proofErr w:type="spellStart"/>
      <w:r w:rsidRPr="00B17F23">
        <w:rPr>
          <w:color w:val="000000" w:themeColor="text1"/>
        </w:rPr>
        <w:t>PoL</w:t>
      </w:r>
      <w:proofErr w:type="spellEnd"/>
      <w:r w:rsidRPr="00B17F23">
        <w:rPr>
          <w:color w:val="000000" w:themeColor="text1"/>
        </w:rPr>
        <w:t>), which is a planning method based on the 2-day PCT approach. Organization-wide teams that are building capacity for person-centered practices may want to identify individuals they would like to have become trained facilitators of person-centered plans as well as professionals who will receive training to become PCP/</w:t>
      </w:r>
      <w:proofErr w:type="spellStart"/>
      <w:r w:rsidRPr="00B17F23">
        <w:rPr>
          <w:color w:val="000000" w:themeColor="text1"/>
        </w:rPr>
        <w:t>PoL</w:t>
      </w:r>
      <w:proofErr w:type="spellEnd"/>
      <w:r w:rsidRPr="00B17F23">
        <w:rPr>
          <w:color w:val="000000" w:themeColor="text1"/>
        </w:rPr>
        <w:t xml:space="preserve"> trainers to lead the two-day training. These individuals will be identified at a later date, after a regional assessment (how many local PCT Trainers are already </w:t>
      </w:r>
      <w:r w:rsidRPr="00B17F23">
        <w:rPr>
          <w:color w:val="000000" w:themeColor="text1"/>
        </w:rPr>
        <w:lastRenderedPageBreak/>
        <w:t xml:space="preserve">available) has been completed. Training these facilitators and trainers will </w:t>
      </w:r>
      <w:proofErr w:type="gramStart"/>
      <w:r w:rsidRPr="00B17F23">
        <w:rPr>
          <w:color w:val="000000" w:themeColor="text1"/>
        </w:rPr>
        <w:t>likely occur</w:t>
      </w:r>
      <w:proofErr w:type="gramEnd"/>
      <w:r w:rsidRPr="00B17F23">
        <w:rPr>
          <w:color w:val="000000" w:themeColor="text1"/>
        </w:rPr>
        <w:t xml:space="preserve"> in Years 2 and 3 of the projects. The opportunity to participate in Picture of a Life training will also be made available to all members of the organization-wide teams.  </w:t>
      </w:r>
    </w:p>
    <w:p w14:paraId="088F5A95" w14:textId="77777777" w:rsidR="00B94C50" w:rsidRPr="00B17F23" w:rsidRDefault="00B94C50" w:rsidP="2A0FCFA3">
      <w:pPr>
        <w:pStyle w:val="Normal1"/>
        <w:spacing w:line="276" w:lineRule="auto"/>
        <w:rPr>
          <w:color w:val="000000" w:themeColor="text1"/>
        </w:rPr>
      </w:pPr>
    </w:p>
    <w:p w14:paraId="13B3E0E7" w14:textId="0879371F" w:rsidR="009F5293" w:rsidRPr="00B17F23" w:rsidRDefault="2A0FCFA3" w:rsidP="00A11C46">
      <w:pPr>
        <w:ind w:left="720" w:hanging="180"/>
        <w:rPr>
          <w:rFonts w:ascii="Cambria" w:hAnsi="Cambria"/>
          <w:b/>
          <w:bCs/>
          <w:color w:val="000000" w:themeColor="text1"/>
          <w:sz w:val="24"/>
          <w:szCs w:val="24"/>
        </w:rPr>
      </w:pPr>
      <w:r w:rsidRPr="00B17F23">
        <w:rPr>
          <w:rFonts w:ascii="Cambria" w:hAnsi="Cambria"/>
          <w:color w:val="000000" w:themeColor="text1"/>
          <w:sz w:val="24"/>
          <w:szCs w:val="24"/>
        </w:rPr>
        <w:t xml:space="preserve"> </w:t>
      </w:r>
      <w:r w:rsidRPr="00B17F23">
        <w:rPr>
          <w:rFonts w:ascii="Cambria" w:hAnsi="Cambria"/>
          <w:b/>
          <w:bCs/>
          <w:color w:val="000000" w:themeColor="text1"/>
          <w:sz w:val="24"/>
          <w:szCs w:val="24"/>
        </w:rPr>
        <w:t xml:space="preserve">6. POSITIVE BEHAVIOR SUPPORT (PBS) FACILITATORS </w:t>
      </w:r>
    </w:p>
    <w:p w14:paraId="76C7BF8D" w14:textId="70E4F809" w:rsidR="009F5293"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Teams will select one to two staff persons who will learn more about positive behavior support. It is important to note that even if a team does not need someone to facilitate intensive, individualized support plans, a staff person who receives more intensive training is considered an important asset for training staff in strategies for building a person-centered and positive environment. The role of the PBS Facilitator is to:</w:t>
      </w:r>
    </w:p>
    <w:p w14:paraId="680C88EB" w14:textId="77777777" w:rsidR="009F5293" w:rsidRPr="00B17F23" w:rsidRDefault="2A0FCFA3" w:rsidP="00B74ECA">
      <w:pPr>
        <w:pStyle w:val="ListParagraph"/>
        <w:numPr>
          <w:ilvl w:val="0"/>
          <w:numId w:val="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Provide ongoing training in universal positive behavior support via in-service and pre-service training,</w:t>
      </w:r>
    </w:p>
    <w:p w14:paraId="43ED9396" w14:textId="77777777" w:rsidR="009F5293" w:rsidRPr="00B17F23" w:rsidRDefault="2A0FCFA3" w:rsidP="00B74ECA">
      <w:pPr>
        <w:pStyle w:val="ListParagraph"/>
        <w:numPr>
          <w:ilvl w:val="0"/>
          <w:numId w:val="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Support team-based monitoring of progress across behavior support plans,</w:t>
      </w:r>
    </w:p>
    <w:p w14:paraId="0C43B0C5" w14:textId="77777777" w:rsidR="009F5293" w:rsidRPr="00B17F23" w:rsidRDefault="2A0FCFA3" w:rsidP="00B74ECA">
      <w:pPr>
        <w:pStyle w:val="ListParagraph"/>
        <w:numPr>
          <w:ilvl w:val="0"/>
          <w:numId w:val="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Assist in monitoring and early identification of people in need of additional support,</w:t>
      </w:r>
    </w:p>
    <w:p w14:paraId="1BE12FCA" w14:textId="77777777" w:rsidR="009F5293" w:rsidRPr="00B17F23" w:rsidRDefault="2A0FCFA3" w:rsidP="00B74ECA">
      <w:pPr>
        <w:pStyle w:val="ListParagraph"/>
        <w:numPr>
          <w:ilvl w:val="0"/>
          <w:numId w:val="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Facilitate individual PBS plans within the organization, and</w:t>
      </w:r>
    </w:p>
    <w:p w14:paraId="28F31108" w14:textId="77777777" w:rsidR="009F5293" w:rsidRPr="00B17F23" w:rsidRDefault="2A0FCFA3" w:rsidP="00B74ECA">
      <w:pPr>
        <w:pStyle w:val="ListParagraph"/>
        <w:numPr>
          <w:ilvl w:val="0"/>
          <w:numId w:val="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Mentor new staff members learning to facilitate positive behavior support.</w:t>
      </w:r>
    </w:p>
    <w:p w14:paraId="0FE11FAC" w14:textId="77777777" w:rsidR="009F529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Two types of positive behavior support training are available: 1) Introduction to PBS and Systems Change, and 2) PBS Facilitator Training. </w:t>
      </w:r>
    </w:p>
    <w:p w14:paraId="4A88D310" w14:textId="2F8D9D2B" w:rsidR="009F5293"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 xml:space="preserve">Introduction to PBS Training. </w:t>
      </w:r>
      <w:r w:rsidRPr="00B17F23">
        <w:rPr>
          <w:rFonts w:ascii="Cambria" w:eastAsia="Cambria" w:hAnsi="Cambria" w:cs="Cambria"/>
          <w:color w:val="000000" w:themeColor="text1"/>
          <w:sz w:val="24"/>
          <w:szCs w:val="24"/>
        </w:rPr>
        <w:t>This</w:t>
      </w:r>
      <w:r w:rsidRPr="00B17F23">
        <w:rPr>
          <w:rFonts w:ascii="Cambria" w:eastAsia="Cambria" w:hAnsi="Cambria" w:cs="Cambria"/>
          <w:b/>
          <w:bCs/>
          <w:color w:val="000000" w:themeColor="text1"/>
          <w:sz w:val="24"/>
          <w:szCs w:val="24"/>
        </w:rPr>
        <w:t xml:space="preserve"> </w:t>
      </w:r>
      <w:r w:rsidRPr="00B17F23">
        <w:rPr>
          <w:rFonts w:ascii="Cambria" w:eastAsia="Cambria" w:hAnsi="Cambria" w:cs="Cambria"/>
          <w:color w:val="000000" w:themeColor="text1"/>
          <w:sz w:val="24"/>
          <w:szCs w:val="24"/>
        </w:rPr>
        <w:t xml:space="preserve">training involves six full days that are provided with options to attend either onsite in the Minneapolis/St. Paul area or via webinar. The training opportunity is open to anyone including people from agencies that did not submit applications. The goal of the training is to introduce the main elements of PBS and how systems change is used to prevent problem behavior. </w:t>
      </w:r>
    </w:p>
    <w:p w14:paraId="2B608DC5" w14:textId="37948363" w:rsidR="009F529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PBS Facilitator Training</w:t>
      </w:r>
      <w:r w:rsidRPr="00B17F23">
        <w:rPr>
          <w:rFonts w:ascii="Cambria" w:eastAsia="Cambria" w:hAnsi="Cambria" w:cs="Cambria"/>
          <w:color w:val="000000" w:themeColor="text1"/>
          <w:sz w:val="24"/>
          <w:szCs w:val="24"/>
        </w:rPr>
        <w:t xml:space="preserve">. The PBS Facilitator level of the training is available only to organization-wide teams selected as part of this application process. Teams are asked to select up to two staff members within the organization who will receive more intensive mentoring in individual positive behavior support. These staff members will first attend the Introduction to PBS Training (described above). An additional 4-5 “virtual” visits by an experienced trainer are then scheduled via Telepresence (e.g., video conferencing or webinar). Together, the trainer and staff person will co-facilitate a plan for someone interested in participating in PBS who receives support from the organization (or who is supported by a county). This intensive training is for staff members who are involved in the development of behavior support plans (i.e. Frontline Supervisors of Direct Support Professionals). It includes hands-on training and ongoing support for the implementation of a person-centered plan, a functional assessment, and PBS planning and follow-up. </w:t>
      </w:r>
    </w:p>
    <w:p w14:paraId="322B8839" w14:textId="77777777" w:rsidR="009F529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Additional information about these trainings is available in Appendix B. </w:t>
      </w:r>
    </w:p>
    <w:p w14:paraId="3BAB9304" w14:textId="77777777" w:rsidR="009F5293" w:rsidRPr="00B17F23" w:rsidRDefault="2A0FCFA3" w:rsidP="2A0FCFA3">
      <w:pPr>
        <w:jc w:val="cente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lastRenderedPageBreak/>
        <w:t>C. LEVEL OF COMMITMENT</w:t>
      </w:r>
    </w:p>
    <w:p w14:paraId="4033CB9B" w14:textId="2A08C2A3" w:rsidR="009F529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The training and technical assistance described in this application and all project activities are offered at </w:t>
      </w:r>
      <w:r w:rsidRPr="00B17F23">
        <w:rPr>
          <w:rFonts w:ascii="Cambria" w:eastAsia="Cambria" w:hAnsi="Cambria" w:cs="Cambria"/>
          <w:b/>
          <w:bCs/>
          <w:color w:val="000000" w:themeColor="text1"/>
          <w:sz w:val="24"/>
          <w:szCs w:val="24"/>
          <w:u w:val="single"/>
        </w:rPr>
        <w:t>no cost</w:t>
      </w:r>
      <w:r w:rsidRPr="00B17F23">
        <w:rPr>
          <w:rFonts w:ascii="Cambria" w:eastAsia="Cambria" w:hAnsi="Cambria" w:cs="Cambria"/>
          <w:color w:val="000000" w:themeColor="text1"/>
          <w:sz w:val="24"/>
          <w:szCs w:val="24"/>
        </w:rPr>
        <w:t xml:space="preserve"> to participating agencies. However, agencies choosing to participate are responsible for the commitment of staff time and agency travel costs. Teams implementing PCT and PBS will be meeting between trainings to implement action plans that may include changing policies, implementing new training systems, and other systems change-related efforts. Prior to the second, organization-wide team training </w:t>
      </w:r>
      <w:r w:rsidRPr="008F0038">
        <w:rPr>
          <w:rFonts w:ascii="Cambria" w:eastAsia="Cambria" w:hAnsi="Cambria" w:cs="Cambria"/>
          <w:color w:val="000000" w:themeColor="text1"/>
          <w:sz w:val="24"/>
          <w:szCs w:val="24"/>
        </w:rPr>
        <w:t>day (</w:t>
      </w:r>
      <w:r w:rsidR="009D6E81" w:rsidRPr="008F0038">
        <w:rPr>
          <w:rFonts w:ascii="Cambria" w:eastAsia="Cambria" w:hAnsi="Cambria" w:cs="Cambria"/>
          <w:color w:val="000000" w:themeColor="text1"/>
          <w:sz w:val="24"/>
          <w:szCs w:val="24"/>
        </w:rPr>
        <w:t>M</w:t>
      </w:r>
      <w:r w:rsidR="00B86571" w:rsidRPr="008F0038">
        <w:rPr>
          <w:rFonts w:ascii="Cambria" w:eastAsia="Cambria" w:hAnsi="Cambria" w:cs="Cambria"/>
          <w:color w:val="000000" w:themeColor="text1"/>
          <w:sz w:val="24"/>
          <w:szCs w:val="24"/>
        </w:rPr>
        <w:t xml:space="preserve">arch </w:t>
      </w:r>
      <w:r w:rsidR="00892AF3" w:rsidRPr="008F0038">
        <w:rPr>
          <w:rFonts w:ascii="Cambria" w:eastAsia="Cambria" w:hAnsi="Cambria" w:cs="Cambria"/>
          <w:color w:val="000000" w:themeColor="text1"/>
          <w:sz w:val="24"/>
          <w:szCs w:val="24"/>
        </w:rPr>
        <w:t>20</w:t>
      </w:r>
      <w:r w:rsidRPr="008F0038">
        <w:rPr>
          <w:rFonts w:ascii="Cambria" w:eastAsia="Cambria" w:hAnsi="Cambria" w:cs="Cambria"/>
          <w:color w:val="000000" w:themeColor="text1"/>
          <w:sz w:val="24"/>
          <w:szCs w:val="24"/>
        </w:rPr>
        <w:t xml:space="preserve">, 2019) who will be attending the training and who have not participated in a two-day Person-Centered Thinking training will be required to do so. Two- day PCT training </w:t>
      </w:r>
      <w:r w:rsidRPr="00B17F23">
        <w:rPr>
          <w:rFonts w:ascii="Cambria" w:eastAsia="Cambria" w:hAnsi="Cambria" w:cs="Cambria"/>
          <w:color w:val="000000" w:themeColor="text1"/>
          <w:sz w:val="24"/>
          <w:szCs w:val="24"/>
        </w:rPr>
        <w:t xml:space="preserve">opportunities will be scheduled and coordinated once an agency is selected. </w:t>
      </w:r>
    </w:p>
    <w:p w14:paraId="1E16DA45" w14:textId="3CA3D6F0" w:rsidR="009F529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Coaches must commit to meeting on the five team-wide days identified throughout the year along with the six coach days. Coaches, team members, and key contacts must all commit to implementing the changes that become identified during the planning and implementation phases.   </w:t>
      </w:r>
    </w:p>
    <w:p w14:paraId="6DC03E30" w14:textId="01289E28" w:rsidR="009F529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Agency executive leadership are active participants in this training and are expected to attend team trainings and support teams throughout the implementation of PCT and PBS. Families and people supported along with local community members and affiliated organizations will also be encouraged to participate in training activities. In addition, some staff may be expected to attend Picture of a Life (POL) training, depending on the agency’s individual organizational change plan. Organizations are asked to identify staff to become internal or regional PCT and PCP </w:t>
      </w:r>
      <w:proofErr w:type="gramStart"/>
      <w:r w:rsidRPr="00B17F23">
        <w:rPr>
          <w:rFonts w:ascii="Cambria" w:eastAsia="Cambria" w:hAnsi="Cambria" w:cs="Cambria"/>
          <w:color w:val="000000" w:themeColor="text1"/>
          <w:sz w:val="24"/>
          <w:szCs w:val="24"/>
        </w:rPr>
        <w:t>trainers, and</w:t>
      </w:r>
      <w:proofErr w:type="gramEnd"/>
      <w:r w:rsidRPr="00B17F23">
        <w:rPr>
          <w:rFonts w:ascii="Cambria" w:eastAsia="Cambria" w:hAnsi="Cambria" w:cs="Cambria"/>
          <w:color w:val="000000" w:themeColor="text1"/>
          <w:sz w:val="24"/>
          <w:szCs w:val="24"/>
        </w:rPr>
        <w:t xml:space="preserve"> participate in local or regional communities of practice concerning PCT and/or PBS. During the year, a significant number of agency staff will be expected to attend the two-day PCT training. It is anticipated that this training will be integrated into the organization’s training systems.   </w:t>
      </w:r>
    </w:p>
    <w:p w14:paraId="031EAF54" w14:textId="77777777" w:rsidR="009F529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Participation in these trainings and activities will be determined during the planning phase, based on the size and focus of the agency and regional need.</w:t>
      </w:r>
    </w:p>
    <w:p w14:paraId="4B38CE9B" w14:textId="6C563E85" w:rsidR="009F529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 summary of training events and time commitment is in the table in Appendix D. </w:t>
      </w:r>
    </w:p>
    <w:p w14:paraId="33849769" w14:textId="67809C26" w:rsidR="087BDD6F"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 xml:space="preserve">Data-sharing commitment: </w:t>
      </w:r>
      <w:r w:rsidRPr="00B17F23">
        <w:rPr>
          <w:rFonts w:ascii="Cambria" w:eastAsia="Cambria" w:hAnsi="Cambria" w:cs="Cambria"/>
          <w:color w:val="000000" w:themeColor="text1"/>
          <w:sz w:val="24"/>
          <w:szCs w:val="24"/>
        </w:rPr>
        <w:t xml:space="preserve">As part of this project, we collect data to better support your organization, to train future organizations, to evaluate and disseminate the project as a whole to the State and to academic audiences. </w:t>
      </w:r>
    </w:p>
    <w:p w14:paraId="1F041007" w14:textId="5B2BE0F8" w:rsidR="087BDD6F"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(1) As part of this project, your organization will agree to collect and to have data collected on implementation fidelity and related evaluation data. These data will be reported in a </w:t>
      </w:r>
      <w:r w:rsidRPr="00B17F23">
        <w:rPr>
          <w:rFonts w:ascii="Cambria" w:eastAsia="Cambria" w:hAnsi="Cambria" w:cs="Cambria"/>
          <w:b/>
          <w:bCs/>
          <w:color w:val="000000" w:themeColor="text1"/>
          <w:sz w:val="24"/>
          <w:szCs w:val="24"/>
        </w:rPr>
        <w:t>de-identified</w:t>
      </w:r>
      <w:r w:rsidRPr="00B17F23">
        <w:rPr>
          <w:rFonts w:ascii="Cambria" w:eastAsia="Cambria" w:hAnsi="Cambria" w:cs="Cambria"/>
          <w:color w:val="000000" w:themeColor="text1"/>
          <w:sz w:val="24"/>
          <w:szCs w:val="24"/>
        </w:rPr>
        <w:t xml:space="preserve"> </w:t>
      </w:r>
      <w:r w:rsidRPr="00B17F23">
        <w:rPr>
          <w:rFonts w:ascii="Cambria" w:eastAsia="Cambria" w:hAnsi="Cambria" w:cs="Cambria"/>
          <w:b/>
          <w:bCs/>
          <w:color w:val="000000" w:themeColor="text1"/>
          <w:sz w:val="24"/>
          <w:szCs w:val="24"/>
        </w:rPr>
        <w:t xml:space="preserve">nature </w:t>
      </w:r>
      <w:r w:rsidRPr="00B17F23">
        <w:rPr>
          <w:rFonts w:ascii="Cambria" w:eastAsia="Cambria" w:hAnsi="Cambria" w:cs="Cambria"/>
          <w:color w:val="000000" w:themeColor="text1"/>
          <w:sz w:val="24"/>
          <w:szCs w:val="24"/>
        </w:rPr>
        <w:t xml:space="preserve">to evaluate the progress of the project as a whole to the State and may be disseminated in a </w:t>
      </w:r>
      <w:r w:rsidRPr="00B17F23">
        <w:rPr>
          <w:rFonts w:ascii="Cambria" w:eastAsia="Cambria" w:hAnsi="Cambria" w:cs="Cambria"/>
          <w:b/>
          <w:bCs/>
          <w:color w:val="000000" w:themeColor="text1"/>
          <w:sz w:val="24"/>
          <w:szCs w:val="24"/>
        </w:rPr>
        <w:t xml:space="preserve">de-identified nature </w:t>
      </w:r>
      <w:r w:rsidRPr="00B17F23">
        <w:rPr>
          <w:rFonts w:ascii="Cambria" w:eastAsia="Cambria" w:hAnsi="Cambria" w:cs="Cambria"/>
          <w:color w:val="000000" w:themeColor="text1"/>
          <w:sz w:val="24"/>
          <w:szCs w:val="24"/>
        </w:rPr>
        <w:t>to academic outlets/other outlets.</w:t>
      </w:r>
    </w:p>
    <w:p w14:paraId="1B1E2741" w14:textId="7AA194E4" w:rsidR="087BDD6F" w:rsidRPr="00B17F23" w:rsidRDefault="0F50D05C" w:rsidP="00A11C46">
      <w:pPr>
        <w:keepNext/>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Including evaluation tools:</w:t>
      </w:r>
    </w:p>
    <w:p w14:paraId="37D1EEC4" w14:textId="33077F80" w:rsidR="087BDD6F" w:rsidRPr="00B17F23" w:rsidRDefault="2A0FCFA3" w:rsidP="2A0FCFA3">
      <w:pPr>
        <w:pStyle w:val="ListParagraph"/>
        <w:numPr>
          <w:ilvl w:val="0"/>
          <w:numId w:val="2"/>
        </w:numPr>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 xml:space="preserve">De-identified organization self-evaluation of fidelity </w:t>
      </w:r>
    </w:p>
    <w:p w14:paraId="616E8738" w14:textId="19064911" w:rsidR="087BDD6F" w:rsidRPr="00B17F23" w:rsidRDefault="2A0FCFA3" w:rsidP="2A0FCFA3">
      <w:pPr>
        <w:pStyle w:val="ListParagraph"/>
        <w:numPr>
          <w:ilvl w:val="0"/>
          <w:numId w:val="2"/>
        </w:numPr>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De-identified tiered onsite fidelity tool (collected during onsite visits from UMN/ICI team members)</w:t>
      </w:r>
    </w:p>
    <w:p w14:paraId="1E43D054" w14:textId="73F9A8F3" w:rsidR="087BDD6F" w:rsidRPr="00B17F23" w:rsidRDefault="2A0FCFA3" w:rsidP="2A0FCFA3">
      <w:pPr>
        <w:pStyle w:val="ListParagraph"/>
        <w:numPr>
          <w:ilvl w:val="0"/>
          <w:numId w:val="2"/>
        </w:numPr>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De-identified matrix direct observation (collected either by organization or via telepresence from UMN members)</w:t>
      </w:r>
    </w:p>
    <w:p w14:paraId="763B24F2" w14:textId="386ADA6F" w:rsidR="087BDD6F" w:rsidRPr="00B17F23" w:rsidRDefault="0F50D05C" w:rsidP="0F50D05C">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Including organization-wide information (all de-identified in nature):</w:t>
      </w:r>
    </w:p>
    <w:p w14:paraId="02510C00" w14:textId="611FF52A" w:rsidR="087BDD6F" w:rsidRPr="00B17F23" w:rsidRDefault="0F50D05C" w:rsidP="0F50D05C">
      <w:pPr>
        <w:pStyle w:val="ListParagraph"/>
        <w:numPr>
          <w:ilvl w:val="0"/>
          <w:numId w:val="3"/>
        </w:numPr>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 xml:space="preserve">De-identified incident reporting </w:t>
      </w:r>
    </w:p>
    <w:p w14:paraId="26376B00" w14:textId="1169D695" w:rsidR="087BDD6F" w:rsidRPr="00B17F23" w:rsidRDefault="2A0FCFA3" w:rsidP="2A0FCFA3">
      <w:pPr>
        <w:pStyle w:val="ListParagraph"/>
        <w:numPr>
          <w:ilvl w:val="0"/>
          <w:numId w:val="3"/>
        </w:numPr>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De-identified cultural awareness and competence and strategies</w:t>
      </w:r>
    </w:p>
    <w:p w14:paraId="3A8D6110" w14:textId="7E3790C9" w:rsidR="0F50D05C" w:rsidRPr="00B17F23" w:rsidRDefault="2A0FCFA3" w:rsidP="2A0FCFA3">
      <w:pPr>
        <w:pStyle w:val="ListParagraph"/>
        <w:numPr>
          <w:ilvl w:val="0"/>
          <w:numId w:val="3"/>
        </w:numPr>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De-identified worker’s compensation claim rates</w:t>
      </w:r>
    </w:p>
    <w:p w14:paraId="69B5DEA5" w14:textId="4B98A3F2" w:rsidR="0F50D05C" w:rsidRPr="00B17F23" w:rsidRDefault="2A0FCFA3" w:rsidP="2A0FCFA3">
      <w:pPr>
        <w:pStyle w:val="ListParagraph"/>
        <w:numPr>
          <w:ilvl w:val="0"/>
          <w:numId w:val="3"/>
        </w:numPr>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De-identified staff turnover/vacancy/retention rates</w:t>
      </w:r>
    </w:p>
    <w:p w14:paraId="4455D36A" w14:textId="2FB0FF08" w:rsidR="0F50D05C" w:rsidRPr="00B17F23" w:rsidRDefault="2A0FCFA3" w:rsidP="2A0FCFA3">
      <w:pPr>
        <w:pStyle w:val="ListParagraph"/>
        <w:numPr>
          <w:ilvl w:val="0"/>
          <w:numId w:val="3"/>
        </w:numPr>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De-identified quality of Life data</w:t>
      </w:r>
    </w:p>
    <w:p w14:paraId="1A3EF40F" w14:textId="0B03AA85" w:rsidR="087BDD6F"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(2) Some organizations ch</w:t>
      </w:r>
      <w:r w:rsidR="00B94C50" w:rsidRPr="00B17F23">
        <w:rPr>
          <w:rFonts w:ascii="Cambria" w:eastAsia="Cambria" w:hAnsi="Cambria" w:cs="Cambria"/>
          <w:color w:val="000000" w:themeColor="text1"/>
          <w:sz w:val="24"/>
          <w:szCs w:val="24"/>
        </w:rPr>
        <w:t>o</w:t>
      </w:r>
      <w:r w:rsidRPr="00B17F23">
        <w:rPr>
          <w:rFonts w:ascii="Cambria" w:eastAsia="Cambria" w:hAnsi="Cambria" w:cs="Cambria"/>
          <w:color w:val="000000" w:themeColor="text1"/>
          <w:sz w:val="24"/>
          <w:szCs w:val="24"/>
        </w:rPr>
        <w:t xml:space="preserve">ose to create </w:t>
      </w:r>
      <w:r w:rsidR="00B94C50" w:rsidRPr="00B17F23">
        <w:rPr>
          <w:rFonts w:ascii="Cambria" w:eastAsia="Cambria" w:hAnsi="Cambria" w:cs="Cambria"/>
          <w:color w:val="000000" w:themeColor="text1"/>
          <w:sz w:val="24"/>
          <w:szCs w:val="24"/>
        </w:rPr>
        <w:t xml:space="preserve">and share </w:t>
      </w:r>
      <w:r w:rsidRPr="00B17F23">
        <w:rPr>
          <w:rFonts w:ascii="Cambria" w:eastAsia="Cambria" w:hAnsi="Cambria" w:cs="Cambria"/>
          <w:color w:val="000000" w:themeColor="text1"/>
          <w:sz w:val="24"/>
          <w:szCs w:val="24"/>
        </w:rPr>
        <w:t xml:space="preserve">implementation examples (see link for an example: </w:t>
      </w:r>
      <w:hyperlink r:id="rId13">
        <w:r w:rsidRPr="00B17F23">
          <w:rPr>
            <w:rStyle w:val="Hyperlink"/>
            <w:rFonts w:ascii="Cambria" w:eastAsia="Cambria" w:hAnsi="Cambria" w:cs="Cambria"/>
            <w:sz w:val="24"/>
            <w:szCs w:val="24"/>
          </w:rPr>
          <w:t>https://mnpsp.org/wp-content/uploads/2016/12/example-of-provider-Implementation.pdf</w:t>
        </w:r>
      </w:hyperlink>
      <w:r w:rsidRPr="00B17F23">
        <w:rPr>
          <w:rFonts w:ascii="Cambria" w:eastAsia="Cambria" w:hAnsi="Cambria" w:cs="Cambria"/>
          <w:color w:val="000000" w:themeColor="text1"/>
          <w:sz w:val="24"/>
          <w:szCs w:val="24"/>
        </w:rPr>
        <w:t xml:space="preserve">). </w:t>
      </w:r>
      <w:r w:rsidR="00B94C50" w:rsidRPr="00B17F23">
        <w:rPr>
          <w:rFonts w:ascii="Cambria" w:eastAsia="Cambria" w:hAnsi="Cambria" w:cs="Cambria"/>
          <w:color w:val="000000" w:themeColor="text1"/>
          <w:sz w:val="24"/>
          <w:szCs w:val="24"/>
        </w:rPr>
        <w:t>These</w:t>
      </w:r>
      <w:r w:rsidRPr="00B17F23">
        <w:rPr>
          <w:rFonts w:ascii="Cambria" w:eastAsia="Cambria" w:hAnsi="Cambria" w:cs="Cambria"/>
          <w:color w:val="000000" w:themeColor="text1"/>
          <w:sz w:val="24"/>
          <w:szCs w:val="24"/>
        </w:rPr>
        <w:t xml:space="preserve"> examples </w:t>
      </w:r>
      <w:r w:rsidR="00B94C50" w:rsidRPr="00B17F23">
        <w:rPr>
          <w:rFonts w:ascii="Cambria" w:eastAsia="Cambria" w:hAnsi="Cambria" w:cs="Cambria"/>
          <w:color w:val="000000" w:themeColor="text1"/>
          <w:sz w:val="24"/>
          <w:szCs w:val="24"/>
        </w:rPr>
        <w:t xml:space="preserve">are used </w:t>
      </w:r>
      <w:r w:rsidRPr="00B17F23">
        <w:rPr>
          <w:rFonts w:ascii="Cambria" w:eastAsia="Cambria" w:hAnsi="Cambria" w:cs="Cambria"/>
          <w:color w:val="000000" w:themeColor="text1"/>
          <w:sz w:val="24"/>
          <w:szCs w:val="24"/>
        </w:rPr>
        <w:t xml:space="preserve">for </w:t>
      </w:r>
      <w:r w:rsidR="00B94C50" w:rsidRPr="00B17F23">
        <w:rPr>
          <w:rFonts w:ascii="Cambria" w:eastAsia="Cambria" w:hAnsi="Cambria" w:cs="Cambria"/>
          <w:color w:val="000000" w:themeColor="text1"/>
          <w:sz w:val="24"/>
          <w:szCs w:val="24"/>
        </w:rPr>
        <w:t>collaborative and training</w:t>
      </w:r>
      <w:r w:rsidRPr="00B17F23">
        <w:rPr>
          <w:rFonts w:ascii="Cambria" w:eastAsia="Cambria" w:hAnsi="Cambria" w:cs="Cambria"/>
          <w:color w:val="000000" w:themeColor="text1"/>
          <w:sz w:val="24"/>
          <w:szCs w:val="24"/>
        </w:rPr>
        <w:t xml:space="preserve"> purposes (e.g., </w:t>
      </w:r>
      <w:r w:rsidR="00B94C50" w:rsidRPr="00B17F23">
        <w:rPr>
          <w:rFonts w:ascii="Cambria" w:eastAsia="Cambria" w:hAnsi="Cambria" w:cs="Cambria"/>
          <w:color w:val="000000" w:themeColor="text1"/>
          <w:sz w:val="24"/>
          <w:szCs w:val="24"/>
        </w:rPr>
        <w:t>when training</w:t>
      </w:r>
      <w:r w:rsidRPr="00B17F23">
        <w:rPr>
          <w:rFonts w:ascii="Cambria" w:eastAsia="Cambria" w:hAnsi="Cambria" w:cs="Cambria"/>
          <w:color w:val="000000" w:themeColor="text1"/>
          <w:sz w:val="24"/>
          <w:szCs w:val="24"/>
        </w:rPr>
        <w:t xml:space="preserve"> other organizations, to share at </w:t>
      </w:r>
      <w:r w:rsidR="00B94C50" w:rsidRPr="00B17F23">
        <w:rPr>
          <w:rFonts w:ascii="Cambria" w:eastAsia="Cambria" w:hAnsi="Cambria" w:cs="Cambria"/>
          <w:color w:val="000000" w:themeColor="text1"/>
          <w:sz w:val="24"/>
          <w:szCs w:val="24"/>
        </w:rPr>
        <w:t>local and national</w:t>
      </w:r>
      <w:r w:rsidRPr="00B17F23">
        <w:rPr>
          <w:rFonts w:ascii="Cambria" w:eastAsia="Cambria" w:hAnsi="Cambria" w:cs="Cambria"/>
          <w:color w:val="000000" w:themeColor="text1"/>
          <w:sz w:val="24"/>
          <w:szCs w:val="24"/>
        </w:rPr>
        <w:t xml:space="preserve"> conferences or other </w:t>
      </w:r>
      <w:r w:rsidR="00B94C50" w:rsidRPr="00B17F23">
        <w:rPr>
          <w:rFonts w:ascii="Cambria" w:eastAsia="Cambria" w:hAnsi="Cambria" w:cs="Cambria"/>
          <w:color w:val="000000" w:themeColor="text1"/>
          <w:sz w:val="24"/>
          <w:szCs w:val="24"/>
        </w:rPr>
        <w:t>events</w:t>
      </w:r>
      <w:r w:rsidRPr="00B17F23">
        <w:rPr>
          <w:rFonts w:ascii="Cambria" w:eastAsia="Cambria" w:hAnsi="Cambria" w:cs="Cambria"/>
          <w:color w:val="000000" w:themeColor="text1"/>
          <w:sz w:val="24"/>
          <w:szCs w:val="24"/>
        </w:rPr>
        <w:t xml:space="preserve">, </w:t>
      </w:r>
      <w:proofErr w:type="spellStart"/>
      <w:r w:rsidRPr="00B17F23">
        <w:rPr>
          <w:rFonts w:ascii="Cambria" w:eastAsia="Cambria" w:hAnsi="Cambria" w:cs="Cambria"/>
          <w:color w:val="000000" w:themeColor="text1"/>
          <w:sz w:val="24"/>
          <w:szCs w:val="24"/>
        </w:rPr>
        <w:t>etc</w:t>
      </w:r>
      <w:proofErr w:type="spellEnd"/>
      <w:r w:rsidRPr="00B17F23">
        <w:rPr>
          <w:rFonts w:ascii="Cambria" w:eastAsia="Cambria" w:hAnsi="Cambria" w:cs="Cambria"/>
          <w:color w:val="000000" w:themeColor="text1"/>
          <w:sz w:val="24"/>
          <w:szCs w:val="24"/>
        </w:rPr>
        <w:t>)</w:t>
      </w:r>
      <w:r w:rsidR="00B94C50" w:rsidRPr="00B17F23">
        <w:rPr>
          <w:rFonts w:ascii="Cambria" w:eastAsia="Cambria" w:hAnsi="Cambria" w:cs="Cambria"/>
          <w:color w:val="000000" w:themeColor="text1"/>
          <w:sz w:val="24"/>
          <w:szCs w:val="24"/>
        </w:rPr>
        <w:t>.</w:t>
      </w:r>
      <w:r w:rsidRPr="00B17F23">
        <w:rPr>
          <w:rFonts w:ascii="Cambria" w:eastAsia="Cambria" w:hAnsi="Cambria" w:cs="Cambria"/>
          <w:color w:val="000000" w:themeColor="text1"/>
          <w:sz w:val="24"/>
          <w:szCs w:val="24"/>
        </w:rPr>
        <w:t xml:space="preserve"> </w:t>
      </w:r>
      <w:r w:rsidR="00B94C50" w:rsidRPr="00B17F23">
        <w:rPr>
          <w:rFonts w:ascii="Cambria" w:eastAsia="Cambria" w:hAnsi="Cambria" w:cs="Cambria"/>
          <w:color w:val="000000" w:themeColor="text1"/>
          <w:sz w:val="24"/>
          <w:szCs w:val="24"/>
        </w:rPr>
        <w:t>We would ask for</w:t>
      </w:r>
      <w:r w:rsidRPr="00B17F23">
        <w:rPr>
          <w:rFonts w:ascii="Cambria" w:eastAsia="Cambria" w:hAnsi="Cambria" w:cs="Cambria"/>
          <w:color w:val="000000" w:themeColor="text1"/>
          <w:sz w:val="24"/>
          <w:szCs w:val="24"/>
        </w:rPr>
        <w:t xml:space="preserve"> </w:t>
      </w:r>
      <w:r w:rsidRPr="00B17F23">
        <w:rPr>
          <w:rFonts w:ascii="Cambria" w:eastAsia="Cambria" w:hAnsi="Cambria" w:cs="Cambria"/>
          <w:color w:val="000000" w:themeColor="text1"/>
          <w:sz w:val="24"/>
          <w:szCs w:val="24"/>
          <w:u w:val="single"/>
        </w:rPr>
        <w:t>permission</w:t>
      </w:r>
      <w:r w:rsidRPr="00B17F23">
        <w:rPr>
          <w:rFonts w:ascii="Cambria" w:eastAsia="Cambria" w:hAnsi="Cambria" w:cs="Cambria"/>
          <w:color w:val="000000" w:themeColor="text1"/>
          <w:sz w:val="24"/>
          <w:szCs w:val="24"/>
        </w:rPr>
        <w:t xml:space="preserve"> from your organization to approve </w:t>
      </w:r>
      <w:r w:rsidR="00B94C50" w:rsidRPr="00B17F23">
        <w:rPr>
          <w:rFonts w:ascii="Cambria" w:eastAsia="Cambria" w:hAnsi="Cambria" w:cs="Cambria"/>
          <w:color w:val="000000" w:themeColor="text1"/>
          <w:sz w:val="24"/>
          <w:szCs w:val="24"/>
        </w:rPr>
        <w:t xml:space="preserve">use </w:t>
      </w:r>
      <w:r w:rsidRPr="00B17F23">
        <w:rPr>
          <w:rFonts w:ascii="Cambria" w:eastAsia="Cambria" w:hAnsi="Cambria" w:cs="Cambria"/>
          <w:color w:val="000000" w:themeColor="text1"/>
          <w:sz w:val="24"/>
          <w:szCs w:val="24"/>
        </w:rPr>
        <w:t>the specific information/platform prior to sharing. Your organization c</w:t>
      </w:r>
      <w:r w:rsidR="00B94C50" w:rsidRPr="00B17F23">
        <w:rPr>
          <w:rFonts w:ascii="Cambria" w:eastAsia="Cambria" w:hAnsi="Cambria" w:cs="Cambria"/>
          <w:color w:val="000000" w:themeColor="text1"/>
          <w:sz w:val="24"/>
          <w:szCs w:val="24"/>
        </w:rPr>
        <w:t xml:space="preserve">an choose </w:t>
      </w:r>
      <w:r w:rsidRPr="00B17F23">
        <w:rPr>
          <w:rFonts w:ascii="Cambria" w:eastAsia="Cambria" w:hAnsi="Cambria" w:cs="Cambria"/>
          <w:color w:val="000000" w:themeColor="text1"/>
          <w:sz w:val="24"/>
          <w:szCs w:val="24"/>
        </w:rPr>
        <w:t xml:space="preserve">to share this level of information </w:t>
      </w:r>
      <w:r w:rsidR="00B94C50" w:rsidRPr="00B17F23">
        <w:rPr>
          <w:rFonts w:ascii="Cambria" w:eastAsia="Cambria" w:hAnsi="Cambria" w:cs="Cambria"/>
          <w:color w:val="000000" w:themeColor="text1"/>
          <w:sz w:val="24"/>
          <w:szCs w:val="24"/>
          <w:u w:val="single"/>
        </w:rPr>
        <w:t>as an</w:t>
      </w:r>
      <w:r w:rsidRPr="00B17F23">
        <w:rPr>
          <w:rFonts w:ascii="Cambria" w:eastAsia="Cambria" w:hAnsi="Cambria" w:cs="Cambria"/>
          <w:color w:val="000000" w:themeColor="text1"/>
          <w:sz w:val="24"/>
          <w:szCs w:val="24"/>
          <w:u w:val="single"/>
        </w:rPr>
        <w:t xml:space="preserve"> optional</w:t>
      </w:r>
      <w:r w:rsidR="00B94C50" w:rsidRPr="00B17F23">
        <w:rPr>
          <w:rFonts w:ascii="Cambria" w:eastAsia="Cambria" w:hAnsi="Cambria" w:cs="Cambria"/>
          <w:color w:val="000000" w:themeColor="text1"/>
          <w:sz w:val="24"/>
          <w:szCs w:val="24"/>
          <w:u w:val="single"/>
        </w:rPr>
        <w:t xml:space="preserve"> choice</w:t>
      </w:r>
      <w:r w:rsidRPr="00B17F23">
        <w:rPr>
          <w:rFonts w:ascii="Cambria" w:eastAsia="Cambria" w:hAnsi="Cambria" w:cs="Cambria"/>
          <w:color w:val="000000" w:themeColor="text1"/>
          <w:sz w:val="24"/>
          <w:szCs w:val="24"/>
        </w:rPr>
        <w:t xml:space="preserve"> and </w:t>
      </w:r>
      <w:r w:rsidR="00B94C50" w:rsidRPr="00B17F23">
        <w:rPr>
          <w:rFonts w:ascii="Cambria" w:eastAsia="Cambria" w:hAnsi="Cambria" w:cs="Cambria"/>
          <w:color w:val="000000" w:themeColor="text1"/>
          <w:sz w:val="24"/>
          <w:szCs w:val="24"/>
        </w:rPr>
        <w:t>refusing to do so</w:t>
      </w:r>
      <w:r w:rsidRPr="00B17F23">
        <w:rPr>
          <w:rFonts w:ascii="Cambria" w:eastAsia="Cambria" w:hAnsi="Cambria" w:cs="Cambria"/>
          <w:color w:val="000000" w:themeColor="text1"/>
          <w:sz w:val="24"/>
          <w:szCs w:val="24"/>
        </w:rPr>
        <w:t xml:space="preserve"> would not affect your participation in the program or relationship with DHS or the University of Minnesota if your organization opted out of this level of sharing. </w:t>
      </w:r>
    </w:p>
    <w:p w14:paraId="5926FC18" w14:textId="77777777" w:rsidR="001E164C" w:rsidRPr="00B17F23" w:rsidRDefault="2A0FCFA3" w:rsidP="009313DA">
      <w:pPr>
        <w:jc w:val="center"/>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D. APPLICATION CRITERIA</w:t>
      </w:r>
    </w:p>
    <w:p w14:paraId="2FF3FFFD" w14:textId="1091CA42" w:rsidR="001E164C" w:rsidRPr="00B17F23" w:rsidRDefault="2A0FCFA3" w:rsidP="2A0FCFA3">
      <w:pPr>
        <w:pStyle w:val="ListParagraph"/>
        <w:ind w:left="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Each agency must submit its own application, and though not required, it is encouraged for agencies to also list potential collaborating agencies (e.g., counties, tribes, other providers) who are within or near their region. For the purposes of this application, “region” is defined broadly as an area within the State of Minnesota where regional trainings and resources could be delivered. </w:t>
      </w:r>
    </w:p>
    <w:p w14:paraId="3EB05C56" w14:textId="4FA8E7B2" w:rsidR="001E164C" w:rsidRPr="00B17F23" w:rsidRDefault="2A0FCFA3" w:rsidP="2A0FCFA3">
      <w:pPr>
        <w:rPr>
          <w:rFonts w:ascii="Cambria" w:eastAsia="Cambria" w:hAnsi="Cambria" w:cs="Cambria"/>
          <w:b/>
          <w:bCs/>
          <w:color w:val="000000" w:themeColor="text1"/>
          <w:sz w:val="24"/>
          <w:szCs w:val="24"/>
        </w:rPr>
      </w:pPr>
      <w:r w:rsidRPr="00B17F23">
        <w:rPr>
          <w:rFonts w:ascii="Cambria" w:eastAsia="Cambria" w:hAnsi="Cambria" w:cs="Cambria"/>
          <w:color w:val="000000" w:themeColor="text1"/>
          <w:sz w:val="24"/>
          <w:szCs w:val="24"/>
        </w:rPr>
        <w:t xml:space="preserve">The following criteria will be considered in the selection process. Please include information related to these criteria when submitting the </w:t>
      </w:r>
      <w:proofErr w:type="gramStart"/>
      <w:r w:rsidRPr="00B17F23">
        <w:rPr>
          <w:rFonts w:ascii="Cambria" w:eastAsia="Cambria" w:hAnsi="Cambria" w:cs="Cambria"/>
          <w:color w:val="000000" w:themeColor="text1"/>
          <w:sz w:val="24"/>
          <w:szCs w:val="24"/>
        </w:rPr>
        <w:t>application, and</w:t>
      </w:r>
      <w:proofErr w:type="gramEnd"/>
      <w:r w:rsidRPr="00B17F23">
        <w:rPr>
          <w:rFonts w:ascii="Cambria" w:eastAsia="Cambria" w:hAnsi="Cambria" w:cs="Cambria"/>
          <w:color w:val="000000" w:themeColor="text1"/>
          <w:sz w:val="24"/>
          <w:szCs w:val="24"/>
        </w:rPr>
        <w:t xml:space="preserve"> note that an agency may apply even with limited experience in the listed areas. </w:t>
      </w:r>
      <w:r w:rsidRPr="00B17F23">
        <w:rPr>
          <w:rFonts w:ascii="Cambria" w:eastAsia="Cambria" w:hAnsi="Cambria" w:cs="Cambria"/>
          <w:b/>
          <w:bCs/>
          <w:color w:val="000000" w:themeColor="text1"/>
          <w:sz w:val="24"/>
          <w:szCs w:val="24"/>
        </w:rPr>
        <w:t xml:space="preserve">The most important criteria are an agency’s desire to change their own programs and practices to realize organizational and systems change; and their willingness and capacity to have the resources available to complete the training and technical assistance activities at all levels. </w:t>
      </w:r>
    </w:p>
    <w:p w14:paraId="0ED31767" w14:textId="77777777" w:rsidR="001E164C"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Selection will be based on the overall strength of the application with consideration given for the following criteria:</w:t>
      </w:r>
    </w:p>
    <w:p w14:paraId="45B5B12A" w14:textId="2791CC2A" w:rsidR="001E164C" w:rsidRPr="00B17F23" w:rsidRDefault="2A0FCFA3" w:rsidP="00B74ECA">
      <w:pPr>
        <w:pStyle w:val="ListParagraph"/>
        <w:numPr>
          <w:ilvl w:val="0"/>
          <w:numId w:val="11"/>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The diversity of agency types who apply and the documented potential for an agency to collaborate with other agencies in their region (e.g., a county or tribe and/or other providers in the general geographic area).</w:t>
      </w:r>
    </w:p>
    <w:p w14:paraId="3919C0C3" w14:textId="2A665B39" w:rsidR="001E164C" w:rsidRPr="00B17F23" w:rsidRDefault="2A0FCFA3" w:rsidP="00B74ECA">
      <w:pPr>
        <w:pStyle w:val="ListParagraph"/>
        <w:numPr>
          <w:ilvl w:val="0"/>
          <w:numId w:val="11"/>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Indication that the agency can travel to a centralized location in their region for the training and technical assistance events. (Note: Centralized locations for trainings will be determined based on the final selection of participants and in collaboration with participating organizations.) </w:t>
      </w:r>
    </w:p>
    <w:p w14:paraId="4C9AF6D8" w14:textId="258639E7" w:rsidR="001E164C" w:rsidRPr="00B17F23" w:rsidRDefault="2A0FCFA3" w:rsidP="00B74ECA">
      <w:pPr>
        <w:pStyle w:val="ListParagraph"/>
        <w:numPr>
          <w:ilvl w:val="0"/>
          <w:numId w:val="11"/>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Each applicant organization in </w:t>
      </w:r>
      <w:r w:rsidR="007E7526" w:rsidRPr="00B17F23">
        <w:rPr>
          <w:rFonts w:ascii="Cambria" w:eastAsia="Cambria" w:hAnsi="Cambria" w:cs="Cambria"/>
          <w:color w:val="000000" w:themeColor="text1"/>
          <w:sz w:val="24"/>
          <w:szCs w:val="24"/>
        </w:rPr>
        <w:t xml:space="preserve">an </w:t>
      </w:r>
      <w:r w:rsidRPr="00B17F23">
        <w:rPr>
          <w:rFonts w:ascii="Cambria" w:eastAsia="Cambria" w:hAnsi="Cambria" w:cs="Cambria"/>
          <w:color w:val="000000" w:themeColor="text1"/>
          <w:sz w:val="24"/>
          <w:szCs w:val="24"/>
        </w:rPr>
        <w:t>application must demonstrate: a) interest in, b) need to, and c</w:t>
      </w:r>
      <w:r w:rsidR="007E7526" w:rsidRPr="00B17F23">
        <w:rPr>
          <w:rFonts w:ascii="Cambria" w:eastAsia="Cambria" w:hAnsi="Cambria" w:cs="Cambria"/>
          <w:color w:val="000000" w:themeColor="text1"/>
          <w:sz w:val="24"/>
          <w:szCs w:val="24"/>
        </w:rPr>
        <w:t>) commitment to implementing person-centered practices</w:t>
      </w:r>
      <w:r w:rsidRPr="00B17F23">
        <w:rPr>
          <w:rFonts w:ascii="Cambria" w:eastAsia="Cambria" w:hAnsi="Cambria" w:cs="Cambria"/>
          <w:color w:val="000000" w:themeColor="text1"/>
          <w:sz w:val="24"/>
          <w:szCs w:val="24"/>
        </w:rPr>
        <w:t xml:space="preserve"> and PBS. </w:t>
      </w:r>
      <w:r w:rsidRPr="00B17F23">
        <w:rPr>
          <w:rFonts w:ascii="Cambria" w:eastAsia="Cambria" w:hAnsi="Cambria" w:cs="Cambria"/>
          <w:b/>
          <w:bCs/>
          <w:color w:val="000000" w:themeColor="text1"/>
          <w:sz w:val="24"/>
          <w:szCs w:val="24"/>
        </w:rPr>
        <w:t xml:space="preserve">The application should reflect evidence that the organization is interested in making a difference in the lives of the people they support and can demonstrate a strong, mission-driven desire to improve services and systems.  </w:t>
      </w:r>
    </w:p>
    <w:p w14:paraId="167DE290" w14:textId="44A5C535" w:rsidR="008A62B7" w:rsidRPr="00B17F23" w:rsidRDefault="0F50D05C" w:rsidP="00B74ECA">
      <w:pPr>
        <w:pStyle w:val="ListParagraph"/>
        <w:numPr>
          <w:ilvl w:val="0"/>
          <w:numId w:val="10"/>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Organizations that </w:t>
      </w:r>
      <w:r w:rsidR="008A62B7" w:rsidRPr="00B17F23">
        <w:rPr>
          <w:rFonts w:ascii="Cambria" w:eastAsia="Cambria" w:hAnsi="Cambria" w:cs="Cambria"/>
          <w:color w:val="000000" w:themeColor="text1"/>
          <w:sz w:val="24"/>
          <w:szCs w:val="24"/>
        </w:rPr>
        <w:t>have completed the below activities:</w:t>
      </w:r>
    </w:p>
    <w:p w14:paraId="2891366D" w14:textId="7BE6DC7E" w:rsidR="008A62B7" w:rsidRPr="00B17F23" w:rsidRDefault="0F50D05C" w:rsidP="00B74ECA">
      <w:pPr>
        <w:pStyle w:val="ListParagraph"/>
        <w:numPr>
          <w:ilvl w:val="1"/>
          <w:numId w:val="10"/>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invested training for staff members in PCT, PCP, and/or PBS</w:t>
      </w:r>
    </w:p>
    <w:p w14:paraId="61EF3030" w14:textId="77777777" w:rsidR="008A62B7" w:rsidRPr="00B17F23" w:rsidRDefault="0F50D05C" w:rsidP="00B74ECA">
      <w:pPr>
        <w:pStyle w:val="ListParagraph"/>
        <w:numPr>
          <w:ilvl w:val="1"/>
          <w:numId w:val="10"/>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developed, hired, or want to develop internal PCT/PCP trainers,</w:t>
      </w:r>
    </w:p>
    <w:p w14:paraId="492A7A58" w14:textId="0B5D9E48" w:rsidR="001E164C" w:rsidRPr="00B17F23" w:rsidRDefault="0F50D05C" w:rsidP="00B74ECA">
      <w:pPr>
        <w:pStyle w:val="ListParagraph"/>
        <w:numPr>
          <w:ilvl w:val="1"/>
          <w:numId w:val="10"/>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graduates or current participants in the PBS training</w:t>
      </w:r>
    </w:p>
    <w:p w14:paraId="2562E5DF" w14:textId="72220376" w:rsidR="001E164C" w:rsidRPr="00B17F23" w:rsidRDefault="0F50D05C" w:rsidP="00B74ECA">
      <w:pPr>
        <w:pStyle w:val="ListParagraph"/>
        <w:numPr>
          <w:ilvl w:val="0"/>
          <w:numId w:val="10"/>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Organizations will include a preliminary list of people who can fill the roles of Key Contacts, ideal number of coaches and </w:t>
      </w:r>
      <w:proofErr w:type="gramStart"/>
      <w:r w:rsidRPr="00B17F23">
        <w:rPr>
          <w:rFonts w:ascii="Cambria" w:eastAsia="Cambria" w:hAnsi="Cambria" w:cs="Cambria"/>
          <w:color w:val="000000" w:themeColor="text1"/>
          <w:sz w:val="24"/>
          <w:szCs w:val="24"/>
        </w:rPr>
        <w:t>possible participants</w:t>
      </w:r>
      <w:proofErr w:type="gramEnd"/>
      <w:r w:rsidRPr="00B17F23">
        <w:rPr>
          <w:rFonts w:ascii="Cambria" w:eastAsia="Cambria" w:hAnsi="Cambria" w:cs="Cambria"/>
          <w:color w:val="000000" w:themeColor="text1"/>
          <w:sz w:val="24"/>
          <w:szCs w:val="24"/>
        </w:rPr>
        <w:t>, and team members.</w:t>
      </w:r>
    </w:p>
    <w:p w14:paraId="4583FB0D" w14:textId="5F5E5CB1" w:rsidR="001E164C" w:rsidRPr="00B17F23" w:rsidRDefault="0F50D05C" w:rsidP="00B74ECA">
      <w:pPr>
        <w:pStyle w:val="ListParagraph"/>
        <w:numPr>
          <w:ilvl w:val="0"/>
          <w:numId w:val="10"/>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At least one organization in the joint application serves people who are at risk of restrictions, experience emergency use of manual restraints, and/or are working on Positive Support Transition Plans.</w:t>
      </w:r>
    </w:p>
    <w:p w14:paraId="4CE1474B" w14:textId="2A08DA5A" w:rsidR="0F50D05C" w:rsidRPr="00B17F23" w:rsidRDefault="0F50D05C" w:rsidP="00B74ECA">
      <w:pPr>
        <w:pStyle w:val="ListParagraph"/>
        <w:numPr>
          <w:ilvl w:val="0"/>
          <w:numId w:val="10"/>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Organizations that have a coordinated plan to include the people they support and/or families in this effort, and/or who have peer specialists or leaders involved in the effort.</w:t>
      </w:r>
    </w:p>
    <w:p w14:paraId="000D1C34" w14:textId="374D4820" w:rsidR="001E164C" w:rsidRPr="00B17F23" w:rsidRDefault="0F50D05C" w:rsidP="00B74ECA">
      <w:pPr>
        <w:pStyle w:val="ListParagraph"/>
        <w:numPr>
          <w:ilvl w:val="0"/>
          <w:numId w:val="10"/>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Some organizations in the joint application support people from more than one service population (mental health, intellectual/developmental disabilities, traumatic brain injury, aging, etc.) or setting (employment, residential, in-home supports, crisis services, day services, etc.).</w:t>
      </w:r>
    </w:p>
    <w:p w14:paraId="11FFA9EC" w14:textId="4FCEAF61" w:rsidR="001E164C" w:rsidRPr="00B17F23" w:rsidRDefault="2A0FCFA3" w:rsidP="00B74ECA">
      <w:pPr>
        <w:pStyle w:val="ListParagraph"/>
        <w:numPr>
          <w:ilvl w:val="0"/>
          <w:numId w:val="10"/>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At least one organization in the joint application provides bi-cultural or multi-cultural services. </w:t>
      </w:r>
    </w:p>
    <w:p w14:paraId="18266A9A" w14:textId="77777777" w:rsidR="001E164C"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Applicants will also be expected to be ready and enthusiastic to engage in dialogue that supports on-going system change which includes: </w:t>
      </w:r>
    </w:p>
    <w:p w14:paraId="14D448FE" w14:textId="77777777" w:rsidR="001E164C" w:rsidRPr="00B17F23" w:rsidRDefault="2A0FCFA3" w:rsidP="00B74ECA">
      <w:pPr>
        <w:pStyle w:val="ListParagraph"/>
        <w:numPr>
          <w:ilvl w:val="0"/>
          <w:numId w:val="9"/>
        </w:numPr>
        <w:ind w:left="72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Providing honest, positive, and proactive feedback to DHS and ICI regarding what’s working/what’s not working regarding the training and technical assistance, regulations, and other aspects of the system, including recommendations for systems-wide changes in rules, statutes, funding, or policies; </w:t>
      </w:r>
    </w:p>
    <w:p w14:paraId="2F00FEA7" w14:textId="77777777" w:rsidR="001E164C" w:rsidRPr="00B17F23" w:rsidRDefault="2A0FCFA3" w:rsidP="00B74ECA">
      <w:pPr>
        <w:pStyle w:val="ListParagraph"/>
        <w:numPr>
          <w:ilvl w:val="0"/>
          <w:numId w:val="9"/>
        </w:numPr>
        <w:ind w:left="72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Meeting periodically to share stories and challenges with others in the organization and with those outside the organization;</w:t>
      </w:r>
    </w:p>
    <w:p w14:paraId="54360DCC" w14:textId="77777777" w:rsidR="001E164C" w:rsidRPr="00B17F23" w:rsidRDefault="2A0FCFA3" w:rsidP="00B74ECA">
      <w:pPr>
        <w:pStyle w:val="ListParagraph"/>
        <w:numPr>
          <w:ilvl w:val="0"/>
          <w:numId w:val="9"/>
        </w:numPr>
        <w:ind w:left="72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Ability and motivation to apply ongoing resources to necessary activities related to the training and technical assistance outside of training days (such as daily, weekly, and monthly implementation of new practices; revision of policy or procedures, etc.); and</w:t>
      </w:r>
    </w:p>
    <w:p w14:paraId="082295E7" w14:textId="77777777" w:rsidR="001E164C" w:rsidRPr="00B17F23" w:rsidRDefault="2A0FCFA3" w:rsidP="00B74ECA">
      <w:pPr>
        <w:pStyle w:val="ListParagraph"/>
        <w:numPr>
          <w:ilvl w:val="0"/>
          <w:numId w:val="9"/>
        </w:numPr>
        <w:ind w:left="72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Interest in sharing with others via community of practice events, presentations, and/or mentoring others internal and external to the organization.</w:t>
      </w:r>
    </w:p>
    <w:p w14:paraId="5C8A1214" w14:textId="506B33F2" w:rsidR="001E164C"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 xml:space="preserve">Planning for Implementation. </w:t>
      </w:r>
      <w:r w:rsidRPr="00B17F23">
        <w:rPr>
          <w:rFonts w:ascii="Cambria" w:eastAsia="Cambria" w:hAnsi="Cambria" w:cs="Cambria"/>
          <w:color w:val="000000" w:themeColor="text1"/>
          <w:sz w:val="24"/>
          <w:szCs w:val="24"/>
        </w:rPr>
        <w:t xml:space="preserve">Please note that applications submitted for large agencies should identify a reasonable target program or area with which to start implementation. Identifying a specific geographic area and/or type of service and aligning Coaches, Team members, and Key Contacts with these specific areas will be an important first step in implementing team-based organization-wide planning. Please include a visual (e.g., map) OR a description that shows where the applicant plans to start implementation including: types of services Coaches and Key Contacts are involved in, geographic location of Coaches and Key Contacts, etc. </w:t>
      </w:r>
    </w:p>
    <w:p w14:paraId="79C307E0" w14:textId="55DC9E14" w:rsidR="00D20585"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After an agency is selected through the application process, the initial details provided in this application will be reviewed and each agency will be asked to confirm specific staff participation in all training opportunities or outline their plans for identifying individuals at a later date: Leaders, Coaches, Key Contacts, Person-Centered Planners/Facilitators (Picture of a Life), PCT Trainers, PBS Facilitators, and participation in any other trainings as identified as part of the plan.</w:t>
      </w:r>
    </w:p>
    <w:p w14:paraId="0BA943C1" w14:textId="121DC809" w:rsidR="000F516D" w:rsidRDefault="000F516D" w:rsidP="2A0FCFA3">
      <w:pPr>
        <w:rPr>
          <w:rFonts w:ascii="Cambria" w:eastAsia="Cambria" w:hAnsi="Cambria" w:cs="Cambria"/>
          <w:color w:val="000000" w:themeColor="text1"/>
          <w:sz w:val="24"/>
          <w:szCs w:val="24"/>
        </w:rPr>
      </w:pPr>
    </w:p>
    <w:p w14:paraId="1B8FC24F" w14:textId="6A1958E9" w:rsidR="000F516D" w:rsidRDefault="000F516D" w:rsidP="2A0FCFA3">
      <w:pPr>
        <w:rPr>
          <w:rFonts w:ascii="Cambria" w:eastAsia="Cambria" w:hAnsi="Cambria" w:cs="Cambria"/>
          <w:color w:val="000000" w:themeColor="text1"/>
          <w:sz w:val="24"/>
          <w:szCs w:val="24"/>
        </w:rPr>
      </w:pPr>
    </w:p>
    <w:p w14:paraId="6974E398" w14:textId="35EAB747" w:rsidR="000F516D" w:rsidRDefault="000F516D" w:rsidP="2A0FCFA3">
      <w:pPr>
        <w:rPr>
          <w:rFonts w:ascii="Cambria" w:eastAsia="Cambria" w:hAnsi="Cambria" w:cs="Cambria"/>
          <w:color w:val="000000" w:themeColor="text1"/>
          <w:sz w:val="24"/>
          <w:szCs w:val="24"/>
        </w:rPr>
      </w:pPr>
    </w:p>
    <w:p w14:paraId="0885E78D" w14:textId="1619889A" w:rsidR="000F516D" w:rsidRDefault="000F516D" w:rsidP="2A0FCFA3">
      <w:pPr>
        <w:rPr>
          <w:rFonts w:ascii="Cambria" w:eastAsia="Cambria" w:hAnsi="Cambria" w:cs="Cambria"/>
          <w:color w:val="000000" w:themeColor="text1"/>
          <w:sz w:val="24"/>
          <w:szCs w:val="24"/>
        </w:rPr>
      </w:pPr>
    </w:p>
    <w:p w14:paraId="6C9A40A7" w14:textId="22663533" w:rsidR="000F516D" w:rsidRDefault="000F516D" w:rsidP="2A0FCFA3">
      <w:pPr>
        <w:rPr>
          <w:rFonts w:ascii="Cambria" w:eastAsia="Cambria" w:hAnsi="Cambria" w:cs="Cambria"/>
          <w:color w:val="000000" w:themeColor="text1"/>
          <w:sz w:val="24"/>
          <w:szCs w:val="24"/>
        </w:rPr>
      </w:pPr>
    </w:p>
    <w:p w14:paraId="4613B94C" w14:textId="5F063154" w:rsidR="000F516D" w:rsidRDefault="000F516D" w:rsidP="2A0FCFA3">
      <w:pPr>
        <w:rPr>
          <w:rFonts w:ascii="Cambria" w:eastAsia="Cambria" w:hAnsi="Cambria" w:cs="Cambria"/>
          <w:color w:val="000000" w:themeColor="text1"/>
          <w:sz w:val="24"/>
          <w:szCs w:val="24"/>
        </w:rPr>
      </w:pPr>
    </w:p>
    <w:p w14:paraId="0B9F5BA1" w14:textId="1EC17EDD" w:rsidR="000F516D" w:rsidRDefault="000F516D" w:rsidP="2A0FCFA3">
      <w:pPr>
        <w:rPr>
          <w:rFonts w:ascii="Cambria" w:eastAsia="Cambria" w:hAnsi="Cambria" w:cs="Cambria"/>
          <w:color w:val="000000" w:themeColor="text1"/>
          <w:sz w:val="24"/>
          <w:szCs w:val="24"/>
        </w:rPr>
      </w:pPr>
    </w:p>
    <w:p w14:paraId="002CA63A" w14:textId="244D3893" w:rsidR="000F516D" w:rsidRDefault="000F516D" w:rsidP="2A0FCFA3">
      <w:pPr>
        <w:rPr>
          <w:rFonts w:ascii="Cambria" w:eastAsia="Cambria" w:hAnsi="Cambria" w:cs="Cambria"/>
          <w:color w:val="000000" w:themeColor="text1"/>
          <w:sz w:val="24"/>
          <w:szCs w:val="24"/>
        </w:rPr>
      </w:pPr>
    </w:p>
    <w:p w14:paraId="418022EA" w14:textId="787DE30B" w:rsidR="000F516D" w:rsidRDefault="000F516D" w:rsidP="2A0FCFA3">
      <w:pPr>
        <w:rPr>
          <w:rFonts w:ascii="Cambria" w:eastAsia="Cambria" w:hAnsi="Cambria" w:cs="Cambria"/>
          <w:color w:val="000000" w:themeColor="text1"/>
          <w:sz w:val="24"/>
          <w:szCs w:val="24"/>
        </w:rPr>
      </w:pPr>
    </w:p>
    <w:p w14:paraId="107C0B5E" w14:textId="77777777" w:rsidR="000F516D" w:rsidRPr="00B17F23" w:rsidRDefault="000F516D" w:rsidP="2A0FCFA3">
      <w:pPr>
        <w:rPr>
          <w:rFonts w:ascii="Cambria" w:eastAsia="Cambria" w:hAnsi="Cambria" w:cs="Cambria"/>
          <w:color w:val="000000" w:themeColor="text1"/>
          <w:sz w:val="24"/>
          <w:szCs w:val="24"/>
        </w:rPr>
      </w:pPr>
    </w:p>
    <w:p w14:paraId="613E41AE" w14:textId="70520A56" w:rsidR="00A4455A" w:rsidRPr="00B17F23" w:rsidRDefault="2A0FCFA3" w:rsidP="00A11C46">
      <w:pPr>
        <w:jc w:val="cente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lastRenderedPageBreak/>
        <w:t>E. APPLICATION REVIEW PROCESS</w:t>
      </w:r>
    </w:p>
    <w:p w14:paraId="682B2173" w14:textId="0B63FCD5"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 committee of DHS and ICI staff will review all applications. Two levels of scoring and review will be conducted.</w:t>
      </w:r>
    </w:p>
    <w:p w14:paraId="4039FAC9" w14:textId="3AE529BA" w:rsidR="00A4455A" w:rsidRPr="00B17F23" w:rsidRDefault="2A0FCFA3" w:rsidP="2A0FCFA3">
      <w:pPr>
        <w:spacing w:after="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Part 1:</w:t>
      </w:r>
      <w:r w:rsidRPr="00B17F23">
        <w:rPr>
          <w:rFonts w:ascii="Cambria" w:eastAsia="Cambria" w:hAnsi="Cambria" w:cs="Cambria"/>
          <w:color w:val="000000" w:themeColor="text1"/>
          <w:sz w:val="24"/>
          <w:szCs w:val="24"/>
        </w:rPr>
        <w:t xml:space="preserve"> </w:t>
      </w:r>
      <w:r w:rsidR="00A11C46" w:rsidRPr="00B17F23">
        <w:rPr>
          <w:rFonts w:ascii="Cambria" w:eastAsia="Cambria" w:hAnsi="Cambria" w:cs="Cambria"/>
          <w:b/>
          <w:bCs/>
          <w:color w:val="000000" w:themeColor="text1"/>
          <w:sz w:val="24"/>
          <w:szCs w:val="24"/>
        </w:rPr>
        <w:t>Up to 7</w:t>
      </w:r>
      <w:r w:rsidRPr="00B17F23">
        <w:rPr>
          <w:rFonts w:ascii="Cambria" w:eastAsia="Cambria" w:hAnsi="Cambria" w:cs="Cambria"/>
          <w:b/>
          <w:bCs/>
          <w:color w:val="000000" w:themeColor="text1"/>
          <w:sz w:val="24"/>
          <w:szCs w:val="24"/>
        </w:rPr>
        <w:t>0 points will be awarded to each individual agency application based on the following criteria:</w:t>
      </w:r>
    </w:p>
    <w:p w14:paraId="53510CAF" w14:textId="77777777" w:rsidR="007E7526" w:rsidRPr="00B17F23" w:rsidRDefault="007E7526" w:rsidP="2A0FCFA3">
      <w:pPr>
        <w:spacing w:after="0"/>
        <w:rPr>
          <w:rFonts w:ascii="Cambria" w:eastAsia="Cambria" w:hAnsi="Cambria" w:cs="Cambria"/>
          <w:color w:val="000000" w:themeColor="text1"/>
          <w:sz w:val="24"/>
          <w:szCs w:val="24"/>
        </w:rPr>
      </w:pPr>
    </w:p>
    <w:p w14:paraId="456B550E" w14:textId="13B012F2" w:rsidR="00A4455A" w:rsidRPr="00B17F23" w:rsidRDefault="2A0FCFA3" w:rsidP="2A0FCFA3">
      <w:pPr>
        <w:pStyle w:val="ListParagraph"/>
        <w:numPr>
          <w:ilvl w:val="0"/>
          <w:numId w:val="1"/>
        </w:numPr>
        <w:spacing w:after="0"/>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 xml:space="preserve">Demonstrated commitment to system’s change in their agency for person-centered and positive behavior supports: </w:t>
      </w:r>
      <w:r w:rsidRPr="00B17F23">
        <w:rPr>
          <w:rFonts w:ascii="Cambria" w:eastAsia="Cambria" w:hAnsi="Cambria" w:cs="Cambria"/>
          <w:b/>
          <w:bCs/>
          <w:color w:val="000000" w:themeColor="text1"/>
          <w:sz w:val="24"/>
          <w:szCs w:val="24"/>
        </w:rPr>
        <w:t>15 points</w:t>
      </w:r>
    </w:p>
    <w:p w14:paraId="64D37E9E" w14:textId="77777777" w:rsidR="007E7526" w:rsidRPr="00B17F23" w:rsidRDefault="007E7526" w:rsidP="007E7526">
      <w:pPr>
        <w:pStyle w:val="ListParagraph"/>
        <w:spacing w:after="0"/>
        <w:rPr>
          <w:rFonts w:ascii="Cambria" w:eastAsiaTheme="minorEastAsia" w:hAnsi="Cambria"/>
          <w:color w:val="000000" w:themeColor="text1"/>
          <w:sz w:val="24"/>
          <w:szCs w:val="24"/>
        </w:rPr>
      </w:pPr>
    </w:p>
    <w:p w14:paraId="0505D59D" w14:textId="636672EC" w:rsidR="00A4455A" w:rsidRPr="00B17F23" w:rsidRDefault="2A0FCFA3" w:rsidP="2A0FCFA3">
      <w:pPr>
        <w:pStyle w:val="ListParagraph"/>
        <w:numPr>
          <w:ilvl w:val="0"/>
          <w:numId w:val="1"/>
        </w:numPr>
        <w:spacing w:after="0"/>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Agency’s capability/capacity to fulfill on the project structure and</w:t>
      </w:r>
    </w:p>
    <w:p w14:paraId="140E5826" w14:textId="20AD4FCA" w:rsidR="00A4455A" w:rsidRPr="00B17F23" w:rsidRDefault="2A0FCFA3" w:rsidP="007E7526">
      <w:pPr>
        <w:pStyle w:val="ListParagraph"/>
        <w:spacing w:after="0"/>
        <w:rPr>
          <w:rFonts w:ascii="Cambria" w:eastAsia="Cambria" w:hAnsi="Cambria" w:cs="Cambria"/>
          <w:b/>
          <w:bCs/>
          <w:color w:val="000000" w:themeColor="text1"/>
          <w:sz w:val="24"/>
          <w:szCs w:val="24"/>
        </w:rPr>
      </w:pPr>
      <w:r w:rsidRPr="00B17F23">
        <w:rPr>
          <w:rFonts w:ascii="Cambria" w:eastAsia="Cambria" w:hAnsi="Cambria" w:cs="Cambria"/>
          <w:color w:val="000000" w:themeColor="text1"/>
          <w:sz w:val="24"/>
          <w:szCs w:val="24"/>
        </w:rPr>
        <w:t xml:space="preserve">intention: </w:t>
      </w:r>
      <w:r w:rsidRPr="00B17F23">
        <w:rPr>
          <w:rFonts w:ascii="Cambria" w:eastAsia="Cambria" w:hAnsi="Cambria" w:cs="Cambria"/>
          <w:b/>
          <w:bCs/>
          <w:color w:val="000000" w:themeColor="text1"/>
          <w:sz w:val="24"/>
          <w:szCs w:val="24"/>
        </w:rPr>
        <w:t>20 points</w:t>
      </w:r>
    </w:p>
    <w:p w14:paraId="33DAAA70" w14:textId="77777777" w:rsidR="007E7526" w:rsidRPr="00B17F23" w:rsidRDefault="007E7526" w:rsidP="007E7526">
      <w:pPr>
        <w:pStyle w:val="ListParagraph"/>
        <w:spacing w:after="0"/>
        <w:rPr>
          <w:rFonts w:ascii="Cambria" w:eastAsia="Cambria" w:hAnsi="Cambria" w:cs="Cambria"/>
          <w:color w:val="000000" w:themeColor="text1"/>
          <w:sz w:val="24"/>
          <w:szCs w:val="24"/>
        </w:rPr>
      </w:pPr>
    </w:p>
    <w:p w14:paraId="557EB1B2" w14:textId="14ECE7D0" w:rsidR="00A4455A" w:rsidRPr="00B17F23" w:rsidRDefault="2A0FCFA3" w:rsidP="2A0FCFA3">
      <w:pPr>
        <w:pStyle w:val="ListParagraph"/>
        <w:numPr>
          <w:ilvl w:val="0"/>
          <w:numId w:val="1"/>
        </w:numPr>
        <w:spacing w:after="0"/>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 xml:space="preserve">Participation of families and people who receive services: </w:t>
      </w:r>
      <w:r w:rsidRPr="00B17F23">
        <w:rPr>
          <w:rFonts w:ascii="Cambria" w:eastAsia="Cambria" w:hAnsi="Cambria" w:cs="Cambria"/>
          <w:b/>
          <w:bCs/>
          <w:color w:val="000000" w:themeColor="text1"/>
          <w:sz w:val="24"/>
          <w:szCs w:val="24"/>
        </w:rPr>
        <w:t>5 points</w:t>
      </w:r>
    </w:p>
    <w:p w14:paraId="1D3A5EBF" w14:textId="5A7886EC" w:rsidR="00A4455A" w:rsidRPr="00B17F23" w:rsidRDefault="00A4455A" w:rsidP="2A0FCFA3">
      <w:pPr>
        <w:spacing w:after="0"/>
        <w:ind w:left="360"/>
        <w:rPr>
          <w:rFonts w:ascii="Cambria" w:eastAsia="Cambria" w:hAnsi="Cambria" w:cs="Cambria"/>
          <w:b/>
          <w:bCs/>
          <w:color w:val="000000" w:themeColor="text1"/>
          <w:sz w:val="24"/>
          <w:szCs w:val="24"/>
        </w:rPr>
      </w:pPr>
    </w:p>
    <w:p w14:paraId="2A5E3C0A" w14:textId="65717295" w:rsidR="00A4455A" w:rsidRPr="00B17F23" w:rsidRDefault="2A0FCFA3" w:rsidP="2A0FCFA3">
      <w:pPr>
        <w:pStyle w:val="ListParagraph"/>
        <w:numPr>
          <w:ilvl w:val="0"/>
          <w:numId w:val="1"/>
        </w:numPr>
        <w:spacing w:after="0"/>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Clear commitment to and capacity for collaboration with other agencies in the region:</w:t>
      </w:r>
      <w:r w:rsidRPr="00B17F23">
        <w:rPr>
          <w:rFonts w:ascii="Cambria" w:eastAsia="Cambria" w:hAnsi="Cambria" w:cs="Cambria"/>
          <w:b/>
          <w:bCs/>
          <w:color w:val="000000" w:themeColor="text1"/>
          <w:sz w:val="24"/>
          <w:szCs w:val="24"/>
        </w:rPr>
        <w:t xml:space="preserve"> 15 points</w:t>
      </w:r>
    </w:p>
    <w:p w14:paraId="1F375732" w14:textId="1DE01C62" w:rsidR="00A4455A" w:rsidRPr="00B17F23" w:rsidRDefault="00A4455A" w:rsidP="2A0FCFA3">
      <w:pPr>
        <w:spacing w:after="0"/>
        <w:ind w:left="360"/>
        <w:rPr>
          <w:rFonts w:ascii="Cambria" w:eastAsia="Cambria" w:hAnsi="Cambria" w:cs="Cambria"/>
          <w:b/>
          <w:bCs/>
          <w:color w:val="000000" w:themeColor="text1"/>
          <w:sz w:val="24"/>
          <w:szCs w:val="24"/>
        </w:rPr>
      </w:pPr>
    </w:p>
    <w:p w14:paraId="5DD86251" w14:textId="4A5FC516" w:rsidR="00A4455A" w:rsidRPr="00B17F23" w:rsidRDefault="00A4455A" w:rsidP="2A0FCFA3">
      <w:pPr>
        <w:spacing w:after="0"/>
        <w:ind w:left="360"/>
        <w:rPr>
          <w:rFonts w:ascii="Cambria" w:eastAsia="Cambria" w:hAnsi="Cambria" w:cs="Cambria"/>
          <w:b/>
          <w:bCs/>
          <w:color w:val="000000" w:themeColor="text1"/>
          <w:sz w:val="24"/>
          <w:szCs w:val="24"/>
        </w:rPr>
      </w:pPr>
    </w:p>
    <w:p w14:paraId="7C5417D1" w14:textId="4B47BD81" w:rsidR="00A4455A" w:rsidRPr="00B17F23" w:rsidRDefault="2A0FCFA3" w:rsidP="2A0FCFA3">
      <w:pPr>
        <w:pStyle w:val="ListParagraph"/>
        <w:numPr>
          <w:ilvl w:val="0"/>
          <w:numId w:val="1"/>
        </w:numPr>
        <w:spacing w:after="0"/>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 xml:space="preserve">The willingness to support people at highest risk of restrictions (even if not currently doing so) with capacity/commitment to fulfill PBS or other best practices: </w:t>
      </w:r>
      <w:r w:rsidRPr="00B17F23">
        <w:rPr>
          <w:rFonts w:ascii="Cambria" w:eastAsia="Cambria" w:hAnsi="Cambria" w:cs="Cambria"/>
          <w:b/>
          <w:bCs/>
          <w:color w:val="000000" w:themeColor="text1"/>
          <w:sz w:val="24"/>
          <w:szCs w:val="24"/>
        </w:rPr>
        <w:t>5 points</w:t>
      </w:r>
    </w:p>
    <w:p w14:paraId="34B94499" w14:textId="39F0E7AA" w:rsidR="2A0FCFA3" w:rsidRPr="00B17F23" w:rsidRDefault="2A0FCFA3" w:rsidP="2A0FCFA3">
      <w:pPr>
        <w:spacing w:after="0"/>
        <w:ind w:left="360"/>
        <w:rPr>
          <w:rFonts w:ascii="Cambria" w:eastAsia="Cambria" w:hAnsi="Cambria" w:cs="Cambria"/>
          <w:b/>
          <w:bCs/>
          <w:color w:val="000000" w:themeColor="text1"/>
          <w:sz w:val="24"/>
          <w:szCs w:val="24"/>
        </w:rPr>
      </w:pPr>
    </w:p>
    <w:p w14:paraId="67E318FB" w14:textId="79B117A9" w:rsidR="00A4455A" w:rsidRPr="00B17F23" w:rsidRDefault="2A0FCFA3" w:rsidP="2A0FCFA3">
      <w:pPr>
        <w:pStyle w:val="ListParagraph"/>
        <w:numPr>
          <w:ilvl w:val="0"/>
          <w:numId w:val="1"/>
        </w:numPr>
        <w:spacing w:after="0"/>
        <w:rPr>
          <w:rFonts w:ascii="Cambria" w:eastAsiaTheme="minorEastAsia" w:hAnsi="Cambria"/>
          <w:color w:val="000000" w:themeColor="text1"/>
          <w:sz w:val="24"/>
          <w:szCs w:val="24"/>
        </w:rPr>
      </w:pPr>
      <w:r w:rsidRPr="00B17F23">
        <w:rPr>
          <w:rFonts w:ascii="Cambria" w:eastAsia="Cambria" w:hAnsi="Cambria" w:cs="Cambria"/>
          <w:color w:val="000000" w:themeColor="text1"/>
          <w:sz w:val="24"/>
          <w:szCs w:val="24"/>
        </w:rPr>
        <w:t xml:space="preserve">The commitment to impact multiple diverse groups or services, including different service populations, bi-cultural or multi-cultural services, or a variety of types of services provided: </w:t>
      </w:r>
      <w:r w:rsidRPr="00B17F23">
        <w:rPr>
          <w:rFonts w:ascii="Cambria" w:eastAsia="Cambria" w:hAnsi="Cambria" w:cs="Cambria"/>
          <w:b/>
          <w:bCs/>
          <w:color w:val="000000" w:themeColor="text1"/>
          <w:sz w:val="24"/>
          <w:szCs w:val="24"/>
        </w:rPr>
        <w:t xml:space="preserve">10 points </w:t>
      </w:r>
    </w:p>
    <w:p w14:paraId="71798FFA" w14:textId="6F8AB08E" w:rsidR="00A4455A" w:rsidRPr="00B17F23" w:rsidRDefault="0F50D05C" w:rsidP="2A0FCFA3">
      <w:pPr>
        <w:spacing w:after="0"/>
        <w:rPr>
          <w:rFonts w:ascii="Cambria" w:eastAsia="Cambria" w:hAnsi="Cambria" w:cs="Cambria"/>
          <w:b/>
          <w:color w:val="FF0000"/>
          <w:sz w:val="24"/>
          <w:szCs w:val="24"/>
        </w:rPr>
      </w:pPr>
      <w:r w:rsidRPr="00B17F23">
        <w:rPr>
          <w:rFonts w:ascii="Cambria" w:eastAsia="Cambria" w:hAnsi="Cambria" w:cs="Cambria"/>
          <w:b/>
          <w:color w:val="FF0000"/>
          <w:sz w:val="24"/>
          <w:szCs w:val="24"/>
        </w:rPr>
        <w:t xml:space="preserve"> </w:t>
      </w:r>
    </w:p>
    <w:p w14:paraId="5F954C80" w14:textId="3D54FC73" w:rsidR="00A4455A" w:rsidRPr="00B17F23" w:rsidRDefault="007E7526" w:rsidP="003269D7">
      <w:pPr>
        <w:rPr>
          <w:rFonts w:ascii="Cambria" w:hAnsi="Cambria"/>
          <w:sz w:val="24"/>
          <w:szCs w:val="24"/>
        </w:rPr>
      </w:pPr>
      <w:r w:rsidRPr="00B17F23">
        <w:rPr>
          <w:rFonts w:ascii="Cambria" w:hAnsi="Cambria"/>
          <w:b/>
          <w:sz w:val="24"/>
          <w:szCs w:val="24"/>
        </w:rPr>
        <w:t>Important Note:</w:t>
      </w:r>
      <w:r w:rsidRPr="00B17F23">
        <w:rPr>
          <w:rFonts w:ascii="Cambria" w:hAnsi="Cambria"/>
          <w:sz w:val="24"/>
          <w:szCs w:val="24"/>
        </w:rPr>
        <w:t xml:space="preserve"> If application scores are equal across organizations, priority will be given to organizations that have submitted as a regional team (county team, providers or other organizations submit applications indicating the intent to systematically collaborate in the same region of the state) and/or are located in an area of the state where regional cohort teams are already in place.</w:t>
      </w:r>
      <w:r w:rsidR="00A21153">
        <w:rPr>
          <w:rFonts w:ascii="Cambria" w:hAnsi="Cambria"/>
          <w:sz w:val="24"/>
          <w:szCs w:val="24"/>
        </w:rPr>
        <w:t xml:space="preserve"> Prior regions involved in this training include: 1) Twin Cities Metropolitan Area (one county, three provider organizations) 2) West Central Minnesota (5 counties, public health, two provider organizations) 3) North Eastern (one county, 2 providers, mental health), and 4) South Eastern (one county, four provider organizations)</w:t>
      </w:r>
    </w:p>
    <w:p w14:paraId="757AC869" w14:textId="77777777" w:rsidR="00B17F23" w:rsidRPr="00B17F23" w:rsidRDefault="00B17F23" w:rsidP="003269D7">
      <w:pPr>
        <w:rPr>
          <w:rFonts w:ascii="Cambria" w:hAnsi="Cambria"/>
          <w:color w:val="FF0000"/>
          <w:sz w:val="24"/>
          <w:szCs w:val="24"/>
        </w:rPr>
      </w:pPr>
    </w:p>
    <w:p w14:paraId="3CDC0B2C" w14:textId="558E80BA" w:rsidR="00A21153" w:rsidRPr="00B17F23" w:rsidRDefault="00A21153" w:rsidP="00A4455A">
      <w:pPr>
        <w:spacing w:after="0"/>
        <w:rPr>
          <w:rFonts w:ascii="Cambria" w:hAnsi="Cambria"/>
          <w:color w:val="000000" w:themeColor="text1"/>
          <w:sz w:val="24"/>
          <w:szCs w:val="24"/>
        </w:rPr>
      </w:pPr>
    </w:p>
    <w:p w14:paraId="713753BD" w14:textId="72945FC9" w:rsidR="007E7526" w:rsidRPr="00B17F23" w:rsidRDefault="007E7526" w:rsidP="00A4455A">
      <w:pPr>
        <w:spacing w:after="0"/>
        <w:rPr>
          <w:rFonts w:ascii="Cambria" w:hAnsi="Cambria"/>
          <w:color w:val="000000" w:themeColor="text1"/>
          <w:sz w:val="24"/>
          <w:szCs w:val="24"/>
        </w:rPr>
      </w:pPr>
    </w:p>
    <w:p w14:paraId="412B920A" w14:textId="7D4DDF44" w:rsidR="007E7526" w:rsidRPr="00B17F23" w:rsidRDefault="004510E9" w:rsidP="00A4455A">
      <w:pPr>
        <w:spacing w:after="0"/>
        <w:rPr>
          <w:rFonts w:ascii="Cambria" w:hAnsi="Cambria"/>
          <w:color w:val="000000" w:themeColor="text1"/>
          <w:sz w:val="24"/>
          <w:szCs w:val="24"/>
        </w:rPr>
      </w:pPr>
      <w:r w:rsidRPr="00B17F23">
        <w:rPr>
          <w:rFonts w:ascii="Cambria" w:hAnsi="Cambria"/>
          <w:noProof/>
          <w:color w:val="000000" w:themeColor="text1"/>
          <w:sz w:val="24"/>
          <w:szCs w:val="24"/>
        </w:rPr>
        <w:lastRenderedPageBreak/>
        <mc:AlternateContent>
          <mc:Choice Requires="wpg">
            <w:drawing>
              <wp:anchor distT="0" distB="0" distL="114300" distR="114300" simplePos="0" relativeHeight="251668480" behindDoc="0" locked="0" layoutInCell="1" allowOverlap="1" wp14:anchorId="58550332" wp14:editId="758136D6">
                <wp:simplePos x="0" y="0"/>
                <wp:positionH relativeFrom="margin">
                  <wp:posOffset>30480</wp:posOffset>
                </wp:positionH>
                <wp:positionV relativeFrom="paragraph">
                  <wp:posOffset>160020</wp:posOffset>
                </wp:positionV>
                <wp:extent cx="5924550" cy="1017270"/>
                <wp:effectExtent l="0" t="19050" r="19050" b="0"/>
                <wp:wrapNone/>
                <wp:docPr id="7" name="Group 7"/>
                <wp:cNvGraphicFramePr/>
                <a:graphic xmlns:a="http://schemas.openxmlformats.org/drawingml/2006/main">
                  <a:graphicData uri="http://schemas.microsoft.com/office/word/2010/wordprocessingGroup">
                    <wpg:wgp>
                      <wpg:cNvGrpSpPr/>
                      <wpg:grpSpPr>
                        <a:xfrm>
                          <a:off x="0" y="0"/>
                          <a:ext cx="5924550" cy="1017270"/>
                          <a:chOff x="0" y="0"/>
                          <a:chExt cx="5924550" cy="1017270"/>
                        </a:xfrm>
                      </wpg:grpSpPr>
                      <wps:wsp>
                        <wps:cNvPr id="2" name="Text Box 2"/>
                        <wps:cNvSpPr txBox="1">
                          <a:spLocks noChangeArrowheads="1"/>
                        </wps:cNvSpPr>
                        <wps:spPr bwMode="auto">
                          <a:xfrm>
                            <a:off x="3371850" y="0"/>
                            <a:ext cx="2552700" cy="989635"/>
                          </a:xfrm>
                          <a:prstGeom prst="rect">
                            <a:avLst/>
                          </a:prstGeom>
                          <a:solidFill>
                            <a:srgbClr val="FFFFFF"/>
                          </a:solidFill>
                          <a:ln w="38100">
                            <a:solidFill>
                              <a:srgbClr val="7A0019"/>
                            </a:solidFill>
                            <a:miter lim="800000"/>
                            <a:headEnd/>
                            <a:tailEnd/>
                          </a:ln>
                        </wps:spPr>
                        <wps:txbx>
                          <w:txbxContent>
                            <w:p w14:paraId="0F643880" w14:textId="77777777" w:rsidR="00201B4D" w:rsidRDefault="00201B4D" w:rsidP="00A4455A">
                              <w:pPr>
                                <w:spacing w:before="120" w:after="120"/>
                              </w:pPr>
                              <w:r>
                                <w:rPr>
                                  <w:noProof/>
                                  <w:sz w:val="16"/>
                                </w:rPr>
                                <w:drawing>
                                  <wp:inline distT="0" distB="0" distL="0" distR="0" wp14:anchorId="1F2988A0" wp14:editId="07DF88BF">
                                    <wp:extent cx="2299698" cy="769620"/>
                                    <wp:effectExtent l="0" t="0" r="5715" b="0"/>
                                    <wp:docPr id="9" name="Picture 9" descr="RT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7998" cy="7723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10"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80975"/>
                            <a:ext cx="2554605" cy="836295"/>
                          </a:xfrm>
                          <a:prstGeom prst="rect">
                            <a:avLst/>
                          </a:prstGeom>
                        </pic:spPr>
                      </pic:pic>
                    </wpg:wgp>
                  </a:graphicData>
                </a:graphic>
              </wp:anchor>
            </w:drawing>
          </mc:Choice>
          <mc:Fallback>
            <w:pict>
              <v:group w14:anchorId="58550332" id="Group 7" o:spid="_x0000_s1027" style="position:absolute;margin-left:2.4pt;margin-top:12.6pt;width:466.5pt;height:80.1pt;z-index:251668480;mso-position-horizontal-relative:margin" coordsize="59245,10172"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">
                <v:shape id="Text Box 2" o:spid="_x0000_s1028" type="#_x0000_t202" style="position:absolute;left:33718;width:25527;height:9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" strokecolor="#7a0019" strokeweight="3pt">
                  <v:textbox>
                    <w:txbxContent>
                      <w:p w14:paraId="0F643880" w14:textId="77777777" w:rsidR="00201B4D" w:rsidRDefault="00201B4D" w:rsidP="00A4455A">
                        <w:pPr>
                          <w:spacing w:before="120" w:after="120"/>
                        </w:pPr>
                        <w:r>
                          <w:rPr>
                            <w:noProof/>
                            <w:sz w:val="16"/>
                          </w:rPr>
                          <w:drawing>
                            <wp:inline distT="0" distB="0" distL="0" distR="0" wp14:anchorId="1F2988A0" wp14:editId="07DF88BF">
                              <wp:extent cx="2299698" cy="769620"/>
                              <wp:effectExtent l="0" t="0" r="5715" b="0"/>
                              <wp:docPr id="9" name="Picture 9" descr="RT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7998" cy="772398"/>
                                      </a:xfrm>
                                      <a:prstGeom prst="rect">
                                        <a:avLst/>
                                      </a:prstGeom>
                                      <a:noFill/>
                                      <a:ln>
                                        <a:noFill/>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1809;width:25546;height:83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">
                  <v:imagedata r:id="rId16" o:title=""/>
                </v:shape>
                <w10:wrap anchorx="margin"/>
              </v:group>
            </w:pict>
          </mc:Fallback>
        </mc:AlternateContent>
      </w:r>
    </w:p>
    <w:p w14:paraId="51FB881D" w14:textId="39A1ACCF" w:rsidR="007E7526" w:rsidRPr="00B17F23" w:rsidRDefault="007E7526" w:rsidP="00A4455A">
      <w:pPr>
        <w:spacing w:after="0"/>
        <w:rPr>
          <w:rFonts w:ascii="Cambria" w:hAnsi="Cambria"/>
          <w:color w:val="000000" w:themeColor="text1"/>
          <w:sz w:val="24"/>
          <w:szCs w:val="24"/>
        </w:rPr>
      </w:pPr>
    </w:p>
    <w:p w14:paraId="0A6F46BC" w14:textId="381A0451" w:rsidR="007E7526" w:rsidRPr="00B17F23" w:rsidRDefault="007E7526" w:rsidP="00A4455A">
      <w:pPr>
        <w:spacing w:after="0"/>
        <w:rPr>
          <w:rFonts w:ascii="Cambria" w:hAnsi="Cambria"/>
          <w:color w:val="000000" w:themeColor="text1"/>
          <w:sz w:val="24"/>
          <w:szCs w:val="24"/>
        </w:rPr>
      </w:pPr>
    </w:p>
    <w:p w14:paraId="1F65515C" w14:textId="77777777" w:rsidR="007E7526" w:rsidRPr="00B17F23" w:rsidRDefault="007E7526" w:rsidP="00A4455A">
      <w:pPr>
        <w:spacing w:after="0"/>
        <w:rPr>
          <w:rFonts w:ascii="Cambria" w:hAnsi="Cambria"/>
          <w:color w:val="000000" w:themeColor="text1"/>
          <w:sz w:val="24"/>
          <w:szCs w:val="24"/>
        </w:rPr>
      </w:pPr>
    </w:p>
    <w:p w14:paraId="4C770872" w14:textId="19C43DC6" w:rsidR="00A4455A" w:rsidRPr="00B17F23" w:rsidRDefault="2A0FCFA3" w:rsidP="2A0FCFA3">
      <w:pPr>
        <w:spacing w:after="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 xml:space="preserve">               </w:t>
      </w:r>
    </w:p>
    <w:p w14:paraId="47D1AA36" w14:textId="77777777" w:rsidR="00A21153" w:rsidRDefault="00A21153" w:rsidP="2A0FCFA3">
      <w:pPr>
        <w:jc w:val="center"/>
        <w:rPr>
          <w:rFonts w:ascii="Cambria" w:eastAsia="Cambria" w:hAnsi="Cambria" w:cs="Cambria"/>
          <w:b/>
          <w:bCs/>
          <w:color w:val="000000" w:themeColor="text1"/>
          <w:sz w:val="24"/>
          <w:szCs w:val="24"/>
        </w:rPr>
      </w:pPr>
    </w:p>
    <w:p w14:paraId="0D8BEA10" w14:textId="60A57DA2" w:rsidR="00A4455A" w:rsidRPr="00B17F23" w:rsidRDefault="2A0FCFA3" w:rsidP="2A0FCFA3">
      <w:pPr>
        <w:jc w:val="center"/>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APPENDIX A</w:t>
      </w:r>
    </w:p>
    <w:p w14:paraId="0EECFF7E" w14:textId="11E37F3B" w:rsidR="00D20585" w:rsidRPr="00B17F23" w:rsidRDefault="2A0FCFA3" w:rsidP="00D20585">
      <w:pPr>
        <w:pStyle w:val="Heading1"/>
        <w:spacing w:before="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Application for Technical Assistance and Training:</w:t>
      </w:r>
    </w:p>
    <w:p w14:paraId="0C78DAC4" w14:textId="2A9E11C6" w:rsidR="00A4455A" w:rsidRPr="00B17F23" w:rsidRDefault="2A0FCFA3" w:rsidP="00D20585">
      <w:pPr>
        <w:pStyle w:val="Heading1"/>
        <w:spacing w:before="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Organizational Implementation of Person-Centered and Positive Support Practices</w:t>
      </w:r>
    </w:p>
    <w:p w14:paraId="136D5B63" w14:textId="77777777" w:rsidR="00A4455A" w:rsidRPr="00B17F23" w:rsidRDefault="00A4455A" w:rsidP="00A4455A">
      <w:pPr>
        <w:pStyle w:val="Heading1"/>
        <w:spacing w:before="0"/>
        <w:jc w:val="center"/>
        <w:rPr>
          <w:rFonts w:ascii="Cambria" w:hAnsi="Cambria"/>
          <w:color w:val="000000" w:themeColor="text1"/>
          <w:sz w:val="24"/>
          <w:szCs w:val="24"/>
        </w:rPr>
      </w:pPr>
    </w:p>
    <w:p w14:paraId="655791B2" w14:textId="77777777" w:rsidR="00A4455A" w:rsidRPr="00B17F23" w:rsidRDefault="2A0FCFA3" w:rsidP="2A0FCFA3">
      <w:pPr>
        <w:pStyle w:val="Heading1"/>
        <w:spacing w:before="0"/>
        <w:jc w:val="cente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Part 1</w:t>
      </w:r>
    </w:p>
    <w:p w14:paraId="6B7D445C" w14:textId="77777777" w:rsidR="00A4455A" w:rsidRPr="00B17F23" w:rsidRDefault="00A4455A" w:rsidP="00765AC1">
      <w:pPr>
        <w:spacing w:after="0"/>
        <w:rPr>
          <w:rFonts w:ascii="Cambria" w:hAnsi="Cambria"/>
          <w:b/>
          <w:i/>
          <w:color w:val="000000" w:themeColor="text1"/>
          <w:sz w:val="24"/>
          <w:szCs w:val="24"/>
        </w:rPr>
      </w:pPr>
    </w:p>
    <w:p w14:paraId="3FB47070" w14:textId="77777777" w:rsidR="00A4455A" w:rsidRPr="00B17F23" w:rsidRDefault="2A0FCFA3" w:rsidP="2A0FCFA3">
      <w:pPr>
        <w:rPr>
          <w:rFonts w:ascii="Cambria" w:eastAsia="Cambria" w:hAnsi="Cambria" w:cs="Cambria"/>
          <w:b/>
          <w:bCs/>
          <w:i/>
          <w:iCs/>
          <w:color w:val="000000" w:themeColor="text1"/>
          <w:sz w:val="24"/>
          <w:szCs w:val="24"/>
        </w:rPr>
      </w:pPr>
      <w:r w:rsidRPr="00B17F23">
        <w:rPr>
          <w:rFonts w:ascii="Cambria" w:eastAsia="Cambria" w:hAnsi="Cambria" w:cs="Cambria"/>
          <w:b/>
          <w:bCs/>
          <w:i/>
          <w:iCs/>
          <w:color w:val="000000" w:themeColor="text1"/>
          <w:sz w:val="24"/>
          <w:szCs w:val="24"/>
        </w:rPr>
        <w:t>Note: this application has 2 parts, both of which must be submitted.</w:t>
      </w:r>
    </w:p>
    <w:p w14:paraId="084A4BA3" w14:textId="77777777" w:rsidR="00A4455A" w:rsidRPr="00B17F23" w:rsidRDefault="2A0FCFA3" w:rsidP="2A0FCFA3">
      <w:pPr>
        <w:rPr>
          <w:rFonts w:ascii="Cambria" w:eastAsia="Cambria" w:hAnsi="Cambria" w:cs="Cambria"/>
          <w:b/>
          <w:bCs/>
          <w:i/>
          <w:iCs/>
          <w:color w:val="000000" w:themeColor="text1"/>
          <w:sz w:val="24"/>
          <w:szCs w:val="24"/>
        </w:rPr>
      </w:pPr>
      <w:r w:rsidRPr="00B17F23">
        <w:rPr>
          <w:rFonts w:ascii="Cambria" w:eastAsia="Cambria" w:hAnsi="Cambria" w:cs="Cambria"/>
          <w:b/>
          <w:bCs/>
          <w:i/>
          <w:iCs/>
          <w:color w:val="000000" w:themeColor="text1"/>
          <w:sz w:val="24"/>
          <w:szCs w:val="24"/>
        </w:rPr>
        <w:t>For each question, you may use as much space as you wish.</w:t>
      </w:r>
    </w:p>
    <w:tbl>
      <w:tblPr>
        <w:tblStyle w:val="TableGrid"/>
        <w:tblW w:w="0" w:type="auto"/>
        <w:tblLook w:val="04A0" w:firstRow="1" w:lastRow="0" w:firstColumn="1" w:lastColumn="0" w:noHBand="0" w:noVBand="1"/>
      </w:tblPr>
      <w:tblGrid>
        <w:gridCol w:w="2695"/>
        <w:gridCol w:w="6655"/>
      </w:tblGrid>
      <w:tr w:rsidR="00765AC1" w:rsidRPr="00B17F23" w14:paraId="2F30DA47" w14:textId="77777777" w:rsidTr="00765AC1">
        <w:tc>
          <w:tcPr>
            <w:tcW w:w="2695" w:type="dxa"/>
          </w:tcPr>
          <w:p w14:paraId="24549520" w14:textId="704E9F6D" w:rsidR="00765AC1" w:rsidRPr="00B17F23" w:rsidRDefault="00765AC1" w:rsidP="00A4455A">
            <w:pPr>
              <w:pStyle w:val="Heading2"/>
              <w:outlineLvl w:val="1"/>
              <w:rPr>
                <w:rFonts w:ascii="Cambria" w:hAnsi="Cambria"/>
                <w:color w:val="000000" w:themeColor="text1"/>
                <w:sz w:val="24"/>
                <w:szCs w:val="24"/>
              </w:rPr>
            </w:pPr>
            <w:r w:rsidRPr="00B17F23">
              <w:rPr>
                <w:rFonts w:ascii="Cambria" w:eastAsia="Cambria" w:hAnsi="Cambria" w:cs="Cambria"/>
                <w:color w:val="000000" w:themeColor="text1"/>
                <w:sz w:val="24"/>
                <w:szCs w:val="24"/>
              </w:rPr>
              <w:t>Organization Name:</w:t>
            </w:r>
          </w:p>
        </w:tc>
        <w:tc>
          <w:tcPr>
            <w:tcW w:w="6655" w:type="dxa"/>
          </w:tcPr>
          <w:p w14:paraId="5BE9B0CF" w14:textId="77777777" w:rsidR="00765AC1" w:rsidRPr="00B17F23" w:rsidRDefault="00765AC1" w:rsidP="00A4455A">
            <w:pPr>
              <w:pStyle w:val="Heading2"/>
              <w:outlineLvl w:val="1"/>
              <w:rPr>
                <w:rFonts w:ascii="Cambria" w:hAnsi="Cambria"/>
                <w:color w:val="000000" w:themeColor="text1"/>
                <w:sz w:val="24"/>
                <w:szCs w:val="24"/>
              </w:rPr>
            </w:pPr>
          </w:p>
        </w:tc>
      </w:tr>
      <w:tr w:rsidR="00765AC1" w:rsidRPr="00B17F23" w14:paraId="6FD61536" w14:textId="77777777" w:rsidTr="00765AC1">
        <w:tc>
          <w:tcPr>
            <w:tcW w:w="2695" w:type="dxa"/>
          </w:tcPr>
          <w:p w14:paraId="0032B0E9" w14:textId="554918F0" w:rsidR="00765AC1" w:rsidRPr="00B17F23" w:rsidRDefault="00765AC1" w:rsidP="00A4455A">
            <w:pPr>
              <w:pStyle w:val="Heading2"/>
              <w:outlineLvl w:val="1"/>
              <w:rPr>
                <w:rFonts w:ascii="Cambria" w:hAnsi="Cambria"/>
                <w:color w:val="000000" w:themeColor="text1"/>
                <w:sz w:val="24"/>
                <w:szCs w:val="24"/>
              </w:rPr>
            </w:pPr>
            <w:r w:rsidRPr="00B17F23">
              <w:rPr>
                <w:rFonts w:ascii="Cambria" w:eastAsia="Cambria" w:hAnsi="Cambria" w:cs="Cambria"/>
                <w:color w:val="000000" w:themeColor="text1"/>
                <w:sz w:val="24"/>
                <w:szCs w:val="24"/>
              </w:rPr>
              <w:t>Name of contact person for this application:</w:t>
            </w:r>
          </w:p>
        </w:tc>
        <w:tc>
          <w:tcPr>
            <w:tcW w:w="6655" w:type="dxa"/>
          </w:tcPr>
          <w:p w14:paraId="33B98953" w14:textId="77777777" w:rsidR="00765AC1" w:rsidRPr="00B17F23" w:rsidRDefault="00765AC1" w:rsidP="00A4455A">
            <w:pPr>
              <w:pStyle w:val="Heading2"/>
              <w:outlineLvl w:val="1"/>
              <w:rPr>
                <w:rFonts w:ascii="Cambria" w:hAnsi="Cambria"/>
                <w:color w:val="000000" w:themeColor="text1"/>
                <w:sz w:val="24"/>
                <w:szCs w:val="24"/>
              </w:rPr>
            </w:pPr>
          </w:p>
        </w:tc>
      </w:tr>
      <w:tr w:rsidR="00765AC1" w:rsidRPr="00B17F23" w14:paraId="4AFC4245" w14:textId="77777777" w:rsidTr="00765AC1">
        <w:tc>
          <w:tcPr>
            <w:tcW w:w="2695" w:type="dxa"/>
          </w:tcPr>
          <w:p w14:paraId="02F89B9A" w14:textId="13471C8D" w:rsidR="00765AC1" w:rsidRPr="00B17F23" w:rsidRDefault="00765AC1" w:rsidP="00765AC1">
            <w:pPr>
              <w:pStyle w:val="Heading2"/>
              <w:outlineLvl w:val="1"/>
              <w:rPr>
                <w:rFonts w:ascii="Cambria" w:hAnsi="Cambria"/>
                <w:color w:val="000000" w:themeColor="text1"/>
                <w:sz w:val="24"/>
                <w:szCs w:val="24"/>
              </w:rPr>
            </w:pPr>
            <w:r w:rsidRPr="00B17F23">
              <w:rPr>
                <w:rFonts w:ascii="Cambria" w:hAnsi="Cambria"/>
                <w:color w:val="000000" w:themeColor="text1"/>
                <w:sz w:val="24"/>
                <w:szCs w:val="24"/>
              </w:rPr>
              <w:t>Phone:</w:t>
            </w:r>
          </w:p>
        </w:tc>
        <w:tc>
          <w:tcPr>
            <w:tcW w:w="6655" w:type="dxa"/>
          </w:tcPr>
          <w:p w14:paraId="1676147A" w14:textId="77777777" w:rsidR="00765AC1" w:rsidRPr="00B17F23" w:rsidRDefault="00765AC1" w:rsidP="00A4455A">
            <w:pPr>
              <w:pStyle w:val="Heading2"/>
              <w:outlineLvl w:val="1"/>
              <w:rPr>
                <w:rFonts w:ascii="Cambria" w:hAnsi="Cambria"/>
                <w:color w:val="000000" w:themeColor="text1"/>
                <w:sz w:val="24"/>
                <w:szCs w:val="24"/>
              </w:rPr>
            </w:pPr>
          </w:p>
        </w:tc>
      </w:tr>
      <w:tr w:rsidR="00765AC1" w:rsidRPr="00B17F23" w14:paraId="2F5D2DB6" w14:textId="77777777" w:rsidTr="00765AC1">
        <w:tc>
          <w:tcPr>
            <w:tcW w:w="2695" w:type="dxa"/>
          </w:tcPr>
          <w:p w14:paraId="4A873984" w14:textId="2A1EFBC1" w:rsidR="00765AC1" w:rsidRPr="00B17F23" w:rsidRDefault="00765AC1" w:rsidP="00A4455A">
            <w:pPr>
              <w:pStyle w:val="Heading2"/>
              <w:outlineLvl w:val="1"/>
              <w:rPr>
                <w:rFonts w:ascii="Cambria" w:hAnsi="Cambria"/>
                <w:color w:val="000000" w:themeColor="text1"/>
                <w:sz w:val="24"/>
                <w:szCs w:val="24"/>
              </w:rPr>
            </w:pPr>
            <w:r w:rsidRPr="00B17F23">
              <w:rPr>
                <w:rFonts w:ascii="Cambria" w:hAnsi="Cambria"/>
                <w:color w:val="000000" w:themeColor="text1"/>
                <w:sz w:val="24"/>
                <w:szCs w:val="24"/>
              </w:rPr>
              <w:t>Email:</w:t>
            </w:r>
          </w:p>
        </w:tc>
        <w:tc>
          <w:tcPr>
            <w:tcW w:w="6655" w:type="dxa"/>
          </w:tcPr>
          <w:p w14:paraId="40B65EBC" w14:textId="77777777" w:rsidR="00765AC1" w:rsidRPr="00B17F23" w:rsidRDefault="00765AC1" w:rsidP="00A4455A">
            <w:pPr>
              <w:pStyle w:val="Heading2"/>
              <w:outlineLvl w:val="1"/>
              <w:rPr>
                <w:rFonts w:ascii="Cambria" w:hAnsi="Cambria"/>
                <w:color w:val="000000" w:themeColor="text1"/>
                <w:sz w:val="24"/>
                <w:szCs w:val="24"/>
              </w:rPr>
            </w:pPr>
          </w:p>
        </w:tc>
      </w:tr>
    </w:tbl>
    <w:p w14:paraId="2544629D" w14:textId="77777777" w:rsidR="00A4455A" w:rsidRPr="00B17F23" w:rsidRDefault="00A4455A" w:rsidP="00A4455A">
      <w:pPr>
        <w:pStyle w:val="Heading2"/>
        <w:rPr>
          <w:rFonts w:ascii="Cambria" w:hAnsi="Cambria"/>
          <w:color w:val="000000" w:themeColor="text1"/>
          <w:sz w:val="24"/>
          <w:szCs w:val="24"/>
        </w:rPr>
      </w:pPr>
    </w:p>
    <w:p w14:paraId="507FA282" w14:textId="5F7A459B" w:rsidR="00A4455A" w:rsidRPr="00B17F23" w:rsidRDefault="2A0FCFA3" w:rsidP="00B74ECA">
      <w:pPr>
        <w:pStyle w:val="ListParagraph"/>
        <w:numPr>
          <w:ilvl w:val="0"/>
          <w:numId w:val="12"/>
        </w:numPr>
        <w:ind w:left="36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Which agencies do you have the potential to collaborate with in or around your region? *Note: Each agency must submit its own application. </w:t>
      </w:r>
    </w:p>
    <w:tbl>
      <w:tblPr>
        <w:tblStyle w:val="TableGrid"/>
        <w:tblW w:w="0" w:type="auto"/>
        <w:tblInd w:w="360" w:type="dxa"/>
        <w:tblLook w:val="04A0" w:firstRow="1" w:lastRow="0" w:firstColumn="1" w:lastColumn="0" w:noHBand="0" w:noVBand="1"/>
      </w:tblPr>
      <w:tblGrid>
        <w:gridCol w:w="8990"/>
      </w:tblGrid>
      <w:tr w:rsidR="00765AC1" w:rsidRPr="00B17F23" w14:paraId="7AEAB124" w14:textId="77777777" w:rsidTr="00765AC1">
        <w:tc>
          <w:tcPr>
            <w:tcW w:w="9350" w:type="dxa"/>
          </w:tcPr>
          <w:p w14:paraId="7A87E606" w14:textId="77777777" w:rsidR="00765AC1" w:rsidRPr="00B17F23" w:rsidRDefault="00765AC1" w:rsidP="009313DA">
            <w:pPr>
              <w:pStyle w:val="ListParagraph"/>
              <w:spacing w:after="0"/>
              <w:ind w:left="0"/>
              <w:rPr>
                <w:rFonts w:ascii="Cambria" w:eastAsia="Cambria" w:hAnsi="Cambria" w:cs="Cambria"/>
                <w:color w:val="000000" w:themeColor="text1"/>
                <w:sz w:val="24"/>
                <w:szCs w:val="24"/>
              </w:rPr>
            </w:pPr>
          </w:p>
          <w:p w14:paraId="7D5682F3" w14:textId="77777777" w:rsidR="009313DA" w:rsidRPr="00B17F23" w:rsidRDefault="009313DA" w:rsidP="009313DA">
            <w:pPr>
              <w:pStyle w:val="ListParagraph"/>
              <w:spacing w:after="0"/>
              <w:ind w:left="0"/>
              <w:rPr>
                <w:rFonts w:ascii="Cambria" w:eastAsia="Cambria" w:hAnsi="Cambria" w:cs="Cambria"/>
                <w:color w:val="000000" w:themeColor="text1"/>
                <w:sz w:val="24"/>
                <w:szCs w:val="24"/>
              </w:rPr>
            </w:pPr>
          </w:p>
        </w:tc>
      </w:tr>
    </w:tbl>
    <w:p w14:paraId="5F94C4B0" w14:textId="77777777" w:rsidR="00765AC1" w:rsidRPr="00B17F23" w:rsidRDefault="00765AC1" w:rsidP="009313DA">
      <w:pPr>
        <w:pStyle w:val="ListParagraph"/>
        <w:spacing w:after="0"/>
        <w:ind w:left="360"/>
        <w:rPr>
          <w:rFonts w:ascii="Cambria" w:eastAsia="Cambria" w:hAnsi="Cambria" w:cs="Cambria"/>
          <w:color w:val="000000" w:themeColor="text1"/>
          <w:sz w:val="24"/>
          <w:szCs w:val="24"/>
        </w:rPr>
      </w:pPr>
    </w:p>
    <w:p w14:paraId="5F900875" w14:textId="1C82F6E0" w:rsidR="009313DA" w:rsidRPr="00B17F23" w:rsidRDefault="2A0FCFA3" w:rsidP="009313DA">
      <w:pPr>
        <w:spacing w:after="0"/>
        <w:ind w:left="27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2. What is your agency’s mission? Please provide a brief description of your agency and the types of support you provide. </w:t>
      </w:r>
    </w:p>
    <w:tbl>
      <w:tblPr>
        <w:tblStyle w:val="TableGrid"/>
        <w:tblW w:w="0" w:type="auto"/>
        <w:tblInd w:w="270" w:type="dxa"/>
        <w:tblLook w:val="04A0" w:firstRow="1" w:lastRow="0" w:firstColumn="1" w:lastColumn="0" w:noHBand="0" w:noVBand="1"/>
      </w:tblPr>
      <w:tblGrid>
        <w:gridCol w:w="9080"/>
      </w:tblGrid>
      <w:tr w:rsidR="009313DA" w:rsidRPr="00B17F23" w14:paraId="682363D0" w14:textId="77777777" w:rsidTr="009313DA">
        <w:tc>
          <w:tcPr>
            <w:tcW w:w="9350" w:type="dxa"/>
          </w:tcPr>
          <w:p w14:paraId="4A907103" w14:textId="77777777" w:rsidR="009313DA" w:rsidRPr="00B17F23" w:rsidRDefault="009313DA" w:rsidP="00765AC1">
            <w:pPr>
              <w:spacing w:after="0"/>
              <w:rPr>
                <w:rFonts w:ascii="Cambria" w:eastAsia="Cambria" w:hAnsi="Cambria" w:cs="Cambria"/>
                <w:color w:val="000000" w:themeColor="text1"/>
                <w:sz w:val="24"/>
                <w:szCs w:val="24"/>
              </w:rPr>
            </w:pPr>
          </w:p>
          <w:p w14:paraId="6E69B3CB" w14:textId="77777777" w:rsidR="009313DA" w:rsidRPr="00B17F23" w:rsidRDefault="009313DA" w:rsidP="00765AC1">
            <w:pPr>
              <w:spacing w:after="0"/>
              <w:rPr>
                <w:rFonts w:ascii="Cambria" w:eastAsia="Cambria" w:hAnsi="Cambria" w:cs="Cambria"/>
                <w:color w:val="000000" w:themeColor="text1"/>
                <w:sz w:val="24"/>
                <w:szCs w:val="24"/>
              </w:rPr>
            </w:pPr>
          </w:p>
        </w:tc>
      </w:tr>
    </w:tbl>
    <w:p w14:paraId="4255AF3A" w14:textId="5519F31A" w:rsidR="009313DA" w:rsidRPr="00B17F23" w:rsidRDefault="009313DA" w:rsidP="00765AC1">
      <w:pPr>
        <w:spacing w:after="0"/>
        <w:ind w:left="270" w:hanging="270"/>
        <w:rPr>
          <w:rFonts w:ascii="Cambria" w:eastAsia="Cambria" w:hAnsi="Cambria" w:cs="Cambria"/>
          <w:color w:val="000000" w:themeColor="text1"/>
          <w:sz w:val="24"/>
          <w:szCs w:val="24"/>
        </w:rPr>
      </w:pPr>
    </w:p>
    <w:p w14:paraId="254C491C" w14:textId="08007E61" w:rsidR="00A4455A" w:rsidRPr="00B17F23" w:rsidRDefault="2A0FCFA3" w:rsidP="2A0FCFA3">
      <w:pPr>
        <w:ind w:left="27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3. Numbe</w:t>
      </w:r>
      <w:r w:rsidR="00D20585" w:rsidRPr="00B17F23">
        <w:rPr>
          <w:rFonts w:ascii="Cambria" w:eastAsia="Cambria" w:hAnsi="Cambria" w:cs="Cambria"/>
          <w:color w:val="000000" w:themeColor="text1"/>
          <w:sz w:val="24"/>
          <w:szCs w:val="24"/>
        </w:rPr>
        <w:t xml:space="preserve">r of people your agency serves: </w:t>
      </w:r>
      <w:r w:rsidRPr="00B17F23">
        <w:rPr>
          <w:rFonts w:ascii="Cambria" w:eastAsia="Cambria" w:hAnsi="Cambria" w:cs="Cambria"/>
          <w:color w:val="000000" w:themeColor="text1"/>
          <w:sz w:val="24"/>
          <w:szCs w:val="24"/>
        </w:rPr>
        <w:t>______________</w:t>
      </w:r>
    </w:p>
    <w:p w14:paraId="7A9D6FAA" w14:textId="6CBDF90B" w:rsidR="00A4455A" w:rsidRPr="00B17F23" w:rsidRDefault="2A0FCFA3" w:rsidP="009313DA">
      <w:pPr>
        <w:spacing w:after="0"/>
        <w:ind w:left="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What specific populations (types of disability, elderly, etc.) does your agency serve?</w:t>
      </w:r>
    </w:p>
    <w:tbl>
      <w:tblPr>
        <w:tblStyle w:val="TableGrid"/>
        <w:tblW w:w="0" w:type="auto"/>
        <w:tblInd w:w="270" w:type="dxa"/>
        <w:tblLook w:val="04A0" w:firstRow="1" w:lastRow="0" w:firstColumn="1" w:lastColumn="0" w:noHBand="0" w:noVBand="1"/>
      </w:tblPr>
      <w:tblGrid>
        <w:gridCol w:w="9080"/>
      </w:tblGrid>
      <w:tr w:rsidR="009313DA" w:rsidRPr="00B17F23" w14:paraId="0C9A5C6A" w14:textId="77777777" w:rsidTr="009313DA">
        <w:tc>
          <w:tcPr>
            <w:tcW w:w="9350" w:type="dxa"/>
          </w:tcPr>
          <w:p w14:paraId="1F8D58F4" w14:textId="77777777" w:rsidR="009313DA" w:rsidRPr="00B17F23" w:rsidRDefault="009313DA" w:rsidP="009313DA">
            <w:pPr>
              <w:spacing w:after="0"/>
              <w:rPr>
                <w:rFonts w:ascii="Cambria" w:eastAsia="Cambria" w:hAnsi="Cambria" w:cs="Cambria"/>
                <w:color w:val="000000" w:themeColor="text1"/>
                <w:sz w:val="24"/>
                <w:szCs w:val="24"/>
              </w:rPr>
            </w:pPr>
          </w:p>
        </w:tc>
      </w:tr>
    </w:tbl>
    <w:p w14:paraId="224C4B3F" w14:textId="77777777" w:rsidR="009313DA" w:rsidRPr="00B17F23" w:rsidRDefault="009313DA" w:rsidP="009313DA">
      <w:pPr>
        <w:spacing w:after="0"/>
        <w:ind w:left="270"/>
        <w:rPr>
          <w:rFonts w:ascii="Cambria" w:eastAsia="Cambria" w:hAnsi="Cambria" w:cs="Cambria"/>
          <w:color w:val="000000" w:themeColor="text1"/>
          <w:sz w:val="24"/>
          <w:szCs w:val="24"/>
        </w:rPr>
      </w:pPr>
    </w:p>
    <w:p w14:paraId="1340C9C0" w14:textId="77777777" w:rsidR="009313DA" w:rsidRPr="00B17F23" w:rsidRDefault="2A0FCFA3" w:rsidP="009313DA">
      <w:pPr>
        <w:spacing w:after="0"/>
        <w:ind w:left="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What is the range of bi-cultural or multi-cultural supports you provide?</w:t>
      </w:r>
    </w:p>
    <w:tbl>
      <w:tblPr>
        <w:tblStyle w:val="TableGrid"/>
        <w:tblW w:w="0" w:type="auto"/>
        <w:tblInd w:w="270" w:type="dxa"/>
        <w:tblLook w:val="04A0" w:firstRow="1" w:lastRow="0" w:firstColumn="1" w:lastColumn="0" w:noHBand="0" w:noVBand="1"/>
      </w:tblPr>
      <w:tblGrid>
        <w:gridCol w:w="9080"/>
      </w:tblGrid>
      <w:tr w:rsidR="009313DA" w:rsidRPr="00B17F23" w14:paraId="558E1010" w14:textId="77777777" w:rsidTr="009313DA">
        <w:tc>
          <w:tcPr>
            <w:tcW w:w="9350" w:type="dxa"/>
          </w:tcPr>
          <w:p w14:paraId="2C1C524D" w14:textId="77777777" w:rsidR="009313DA" w:rsidRPr="00B17F23" w:rsidRDefault="009313DA" w:rsidP="009313DA">
            <w:pPr>
              <w:spacing w:after="0"/>
              <w:rPr>
                <w:rFonts w:ascii="Cambria" w:eastAsia="Cambria" w:hAnsi="Cambria" w:cs="Cambria"/>
                <w:color w:val="000000" w:themeColor="text1"/>
                <w:sz w:val="24"/>
                <w:szCs w:val="24"/>
              </w:rPr>
            </w:pPr>
          </w:p>
        </w:tc>
      </w:tr>
    </w:tbl>
    <w:p w14:paraId="7F718DF5" w14:textId="37887FBA" w:rsidR="00A4455A" w:rsidRPr="00B17F23" w:rsidRDefault="2A0FCFA3" w:rsidP="009313DA">
      <w:pPr>
        <w:spacing w:after="0"/>
        <w:ind w:left="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 </w:t>
      </w:r>
    </w:p>
    <w:p w14:paraId="72DFF1D5" w14:textId="2B44BCD2" w:rsidR="00A4455A" w:rsidRPr="00B17F23" w:rsidRDefault="2A0FCFA3" w:rsidP="00C62503">
      <w:pPr>
        <w:keepNext/>
        <w:keepLines/>
        <w:spacing w:after="0"/>
        <w:ind w:left="27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4. Why are you applying for this training and technical assistance? Please provide a brief description of your agency’s goals. How will you use the training and technical assistance to support your agency’s work? What are you struggling with? How do you want to develop and/or improve the quality of person-centered supports you provide? What will be the benefits to the people you support?</w:t>
      </w:r>
    </w:p>
    <w:tbl>
      <w:tblPr>
        <w:tblStyle w:val="TableGrid"/>
        <w:tblW w:w="0" w:type="auto"/>
        <w:tblInd w:w="270" w:type="dxa"/>
        <w:tblLook w:val="04A0" w:firstRow="1" w:lastRow="0" w:firstColumn="1" w:lastColumn="0" w:noHBand="0" w:noVBand="1"/>
      </w:tblPr>
      <w:tblGrid>
        <w:gridCol w:w="9080"/>
      </w:tblGrid>
      <w:tr w:rsidR="009313DA" w:rsidRPr="00B17F23" w14:paraId="6A4B7386" w14:textId="77777777" w:rsidTr="009313DA">
        <w:tc>
          <w:tcPr>
            <w:tcW w:w="9350" w:type="dxa"/>
          </w:tcPr>
          <w:p w14:paraId="09BAA11A" w14:textId="77777777" w:rsidR="009313DA" w:rsidRPr="00B17F23" w:rsidRDefault="009313DA" w:rsidP="00C62503">
            <w:pPr>
              <w:keepNext/>
              <w:keepLines/>
              <w:spacing w:after="0"/>
              <w:rPr>
                <w:rFonts w:ascii="Cambria" w:hAnsi="Cambria"/>
                <w:color w:val="000000" w:themeColor="text1"/>
                <w:sz w:val="24"/>
                <w:szCs w:val="24"/>
              </w:rPr>
            </w:pPr>
          </w:p>
          <w:p w14:paraId="3C537F67" w14:textId="77777777" w:rsidR="009313DA" w:rsidRPr="00B17F23" w:rsidRDefault="009313DA" w:rsidP="00C62503">
            <w:pPr>
              <w:keepNext/>
              <w:keepLines/>
              <w:spacing w:after="0"/>
              <w:rPr>
                <w:rFonts w:ascii="Cambria" w:hAnsi="Cambria"/>
                <w:color w:val="000000" w:themeColor="text1"/>
                <w:sz w:val="24"/>
                <w:szCs w:val="24"/>
              </w:rPr>
            </w:pPr>
          </w:p>
        </w:tc>
      </w:tr>
    </w:tbl>
    <w:p w14:paraId="144D6B9F" w14:textId="77777777" w:rsidR="00A4455A" w:rsidRPr="00B17F23" w:rsidRDefault="00A4455A" w:rsidP="009A07FF">
      <w:pPr>
        <w:spacing w:after="0"/>
        <w:ind w:left="270"/>
        <w:rPr>
          <w:rFonts w:ascii="Cambria" w:hAnsi="Cambria"/>
          <w:color w:val="000000" w:themeColor="text1"/>
          <w:sz w:val="24"/>
          <w:szCs w:val="24"/>
        </w:rPr>
      </w:pPr>
    </w:p>
    <w:p w14:paraId="71702B54" w14:textId="77777777" w:rsidR="00D20585" w:rsidRPr="00B17F23" w:rsidRDefault="2A0FCFA3" w:rsidP="00D20585">
      <w:pPr>
        <w:pStyle w:val="ListParagraph"/>
        <w:ind w:left="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If you are a large agency (i.e., many different types of services and/or services in many counties), please describe how you will focus your efforts in this first year of implementation. </w:t>
      </w:r>
    </w:p>
    <w:tbl>
      <w:tblPr>
        <w:tblStyle w:val="TableGrid"/>
        <w:tblW w:w="0" w:type="auto"/>
        <w:tblInd w:w="270" w:type="dxa"/>
        <w:tblLook w:val="04A0" w:firstRow="1" w:lastRow="0" w:firstColumn="1" w:lastColumn="0" w:noHBand="0" w:noVBand="1"/>
      </w:tblPr>
      <w:tblGrid>
        <w:gridCol w:w="9080"/>
      </w:tblGrid>
      <w:tr w:rsidR="009313DA" w:rsidRPr="00B17F23" w14:paraId="770DD642" w14:textId="77777777" w:rsidTr="009313DA">
        <w:tc>
          <w:tcPr>
            <w:tcW w:w="9350" w:type="dxa"/>
          </w:tcPr>
          <w:p w14:paraId="50FC386F" w14:textId="77777777" w:rsidR="009313DA" w:rsidRPr="00B17F23" w:rsidRDefault="009313DA" w:rsidP="009313DA">
            <w:pPr>
              <w:pStyle w:val="ListParagraph"/>
              <w:spacing w:after="0"/>
              <w:ind w:left="0"/>
              <w:rPr>
                <w:rFonts w:ascii="Cambria" w:eastAsia="Cambria" w:hAnsi="Cambria" w:cs="Cambria"/>
                <w:color w:val="000000" w:themeColor="text1"/>
                <w:sz w:val="24"/>
                <w:szCs w:val="24"/>
              </w:rPr>
            </w:pPr>
          </w:p>
        </w:tc>
      </w:tr>
    </w:tbl>
    <w:p w14:paraId="160094FF" w14:textId="77777777" w:rsidR="00D20585" w:rsidRPr="00B17F23" w:rsidRDefault="00D20585" w:rsidP="00D20585">
      <w:pPr>
        <w:pStyle w:val="ListParagraph"/>
        <w:ind w:left="270"/>
        <w:rPr>
          <w:rFonts w:ascii="Cambria" w:eastAsia="Cambria" w:hAnsi="Cambria" w:cs="Cambria"/>
          <w:color w:val="000000" w:themeColor="text1"/>
          <w:sz w:val="24"/>
          <w:szCs w:val="24"/>
        </w:rPr>
      </w:pPr>
    </w:p>
    <w:p w14:paraId="42AE9F5D" w14:textId="1A504CAF" w:rsidR="00A4455A" w:rsidRPr="00B17F23" w:rsidRDefault="2A0FCFA3" w:rsidP="00D20585">
      <w:pPr>
        <w:pStyle w:val="ListParagraph"/>
        <w:ind w:left="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For example, what services or portion of the agency will you focus on? (e.g., group’s goal is to start with a specific type of service and geographical area so that Key Contacts, Coaches, Leaders, and future trainers can make a significant impact?) Overtime, teams can expand across the agency systemati</w:t>
      </w:r>
      <w:r w:rsidR="009313DA" w:rsidRPr="00B17F23">
        <w:rPr>
          <w:rFonts w:ascii="Cambria" w:eastAsia="Cambria" w:hAnsi="Cambria" w:cs="Cambria"/>
          <w:color w:val="000000" w:themeColor="text1"/>
          <w:sz w:val="24"/>
          <w:szCs w:val="24"/>
        </w:rPr>
        <w:t>cally to ensure maximum impact.</w:t>
      </w:r>
    </w:p>
    <w:tbl>
      <w:tblPr>
        <w:tblStyle w:val="TableGrid"/>
        <w:tblW w:w="0" w:type="auto"/>
        <w:tblInd w:w="270" w:type="dxa"/>
        <w:tblLook w:val="04A0" w:firstRow="1" w:lastRow="0" w:firstColumn="1" w:lastColumn="0" w:noHBand="0" w:noVBand="1"/>
      </w:tblPr>
      <w:tblGrid>
        <w:gridCol w:w="9080"/>
      </w:tblGrid>
      <w:tr w:rsidR="009313DA" w:rsidRPr="00B17F23" w14:paraId="45B0237F" w14:textId="77777777" w:rsidTr="009313DA">
        <w:tc>
          <w:tcPr>
            <w:tcW w:w="9350" w:type="dxa"/>
          </w:tcPr>
          <w:p w14:paraId="782CBCAA" w14:textId="77777777" w:rsidR="009313DA" w:rsidRPr="00B17F23" w:rsidRDefault="009313DA" w:rsidP="009313DA">
            <w:pPr>
              <w:pStyle w:val="ListParagraph"/>
              <w:spacing w:after="0"/>
              <w:ind w:left="0"/>
              <w:rPr>
                <w:rFonts w:ascii="Cambria" w:eastAsia="Cambria" w:hAnsi="Cambria" w:cs="Cambria"/>
                <w:color w:val="000000" w:themeColor="text1"/>
                <w:sz w:val="24"/>
                <w:szCs w:val="24"/>
              </w:rPr>
            </w:pPr>
          </w:p>
          <w:p w14:paraId="50902A35" w14:textId="77777777" w:rsidR="009313DA" w:rsidRPr="00B17F23" w:rsidRDefault="009313DA" w:rsidP="009313DA">
            <w:pPr>
              <w:pStyle w:val="ListParagraph"/>
              <w:spacing w:after="0"/>
              <w:ind w:left="0"/>
              <w:rPr>
                <w:rFonts w:ascii="Cambria" w:eastAsia="Cambria" w:hAnsi="Cambria" w:cs="Cambria"/>
                <w:color w:val="000000" w:themeColor="text1"/>
                <w:sz w:val="24"/>
                <w:szCs w:val="24"/>
              </w:rPr>
            </w:pPr>
          </w:p>
        </w:tc>
      </w:tr>
    </w:tbl>
    <w:p w14:paraId="4F4161C3" w14:textId="77777777" w:rsidR="009313DA" w:rsidRPr="00B17F23" w:rsidRDefault="009313DA" w:rsidP="009A07FF">
      <w:pPr>
        <w:pStyle w:val="ListParagraph"/>
        <w:spacing w:after="0"/>
        <w:ind w:left="270"/>
        <w:rPr>
          <w:rFonts w:ascii="Cambria" w:eastAsia="Cambria" w:hAnsi="Cambria" w:cs="Cambria"/>
          <w:color w:val="000000" w:themeColor="text1"/>
          <w:sz w:val="24"/>
          <w:szCs w:val="24"/>
        </w:rPr>
      </w:pPr>
    </w:p>
    <w:p w14:paraId="549B4EA6" w14:textId="535B0822" w:rsidR="00A4455A" w:rsidRPr="00B17F23" w:rsidRDefault="2A0FCFA3" w:rsidP="009313DA">
      <w:pPr>
        <w:spacing w:after="0"/>
        <w:ind w:left="27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5. What aspects of the support you provide do you consider to be already person-centered?  (What are examples of changes for people you support, and/or organizational changes you have implement</w:t>
      </w:r>
      <w:r w:rsidR="009313DA" w:rsidRPr="00B17F23">
        <w:rPr>
          <w:rFonts w:ascii="Cambria" w:eastAsia="Cambria" w:hAnsi="Cambria" w:cs="Cambria"/>
          <w:color w:val="000000" w:themeColor="text1"/>
          <w:sz w:val="24"/>
          <w:szCs w:val="24"/>
        </w:rPr>
        <w:t>ed to be more person-centered?)</w:t>
      </w:r>
    </w:p>
    <w:tbl>
      <w:tblPr>
        <w:tblStyle w:val="TableGrid"/>
        <w:tblW w:w="0" w:type="auto"/>
        <w:tblInd w:w="270" w:type="dxa"/>
        <w:tblLook w:val="04A0" w:firstRow="1" w:lastRow="0" w:firstColumn="1" w:lastColumn="0" w:noHBand="0" w:noVBand="1"/>
      </w:tblPr>
      <w:tblGrid>
        <w:gridCol w:w="9080"/>
      </w:tblGrid>
      <w:tr w:rsidR="009313DA" w:rsidRPr="00B17F23" w14:paraId="0B573CD5" w14:textId="77777777" w:rsidTr="009313DA">
        <w:tc>
          <w:tcPr>
            <w:tcW w:w="9350" w:type="dxa"/>
          </w:tcPr>
          <w:p w14:paraId="609D4D45" w14:textId="77777777" w:rsidR="009313DA" w:rsidRPr="00B17F23" w:rsidRDefault="009313DA" w:rsidP="009313DA">
            <w:pPr>
              <w:spacing w:after="0"/>
              <w:rPr>
                <w:rFonts w:ascii="Cambria" w:eastAsia="Cambria" w:hAnsi="Cambria" w:cs="Cambria"/>
                <w:color w:val="000000" w:themeColor="text1"/>
                <w:sz w:val="24"/>
                <w:szCs w:val="24"/>
              </w:rPr>
            </w:pPr>
          </w:p>
          <w:p w14:paraId="0E526E1E" w14:textId="77777777" w:rsidR="009313DA" w:rsidRPr="00B17F23" w:rsidRDefault="009313DA" w:rsidP="009313DA">
            <w:pPr>
              <w:spacing w:after="0"/>
              <w:rPr>
                <w:rFonts w:ascii="Cambria" w:eastAsia="Cambria" w:hAnsi="Cambria" w:cs="Cambria"/>
                <w:color w:val="000000" w:themeColor="text1"/>
                <w:sz w:val="24"/>
                <w:szCs w:val="24"/>
              </w:rPr>
            </w:pPr>
          </w:p>
        </w:tc>
      </w:tr>
    </w:tbl>
    <w:p w14:paraId="17E06212" w14:textId="19173C78" w:rsidR="2A0FCFA3" w:rsidRPr="00B17F23" w:rsidRDefault="2A0FCFA3" w:rsidP="009A07FF">
      <w:pPr>
        <w:spacing w:after="0"/>
        <w:ind w:left="270" w:hanging="270"/>
        <w:rPr>
          <w:rFonts w:ascii="Cambria" w:eastAsia="Cambria" w:hAnsi="Cambria" w:cs="Cambria"/>
          <w:color w:val="000000" w:themeColor="text1"/>
          <w:sz w:val="24"/>
          <w:szCs w:val="24"/>
        </w:rPr>
      </w:pPr>
    </w:p>
    <w:p w14:paraId="3772E6C4" w14:textId="71ED8CD4" w:rsidR="00A4455A" w:rsidRPr="00B17F23" w:rsidRDefault="2A0FCFA3" w:rsidP="009313DA">
      <w:pPr>
        <w:spacing w:after="0"/>
        <w:ind w:left="27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6. How will you currently coordinate at a regional level with the other agencies in the applicat</w:t>
      </w:r>
      <w:r w:rsidR="009313DA" w:rsidRPr="00B17F23">
        <w:rPr>
          <w:rFonts w:ascii="Cambria" w:eastAsia="Cambria" w:hAnsi="Cambria" w:cs="Cambria"/>
          <w:color w:val="000000" w:themeColor="text1"/>
          <w:sz w:val="24"/>
          <w:szCs w:val="24"/>
        </w:rPr>
        <w:t>ion with whom you are applying?</w:t>
      </w:r>
    </w:p>
    <w:tbl>
      <w:tblPr>
        <w:tblStyle w:val="TableGrid"/>
        <w:tblW w:w="0" w:type="auto"/>
        <w:tblInd w:w="270" w:type="dxa"/>
        <w:tblLook w:val="04A0" w:firstRow="1" w:lastRow="0" w:firstColumn="1" w:lastColumn="0" w:noHBand="0" w:noVBand="1"/>
      </w:tblPr>
      <w:tblGrid>
        <w:gridCol w:w="9080"/>
      </w:tblGrid>
      <w:tr w:rsidR="009313DA" w:rsidRPr="00B17F23" w14:paraId="2BBF6CF5" w14:textId="77777777" w:rsidTr="009313DA">
        <w:tc>
          <w:tcPr>
            <w:tcW w:w="9350" w:type="dxa"/>
          </w:tcPr>
          <w:p w14:paraId="0DAA3586" w14:textId="77777777" w:rsidR="009313DA" w:rsidRPr="00B17F23" w:rsidRDefault="009313DA" w:rsidP="009313DA">
            <w:pPr>
              <w:spacing w:after="0"/>
              <w:rPr>
                <w:rFonts w:ascii="Cambria" w:eastAsia="Cambria" w:hAnsi="Cambria" w:cs="Cambria"/>
                <w:color w:val="000000" w:themeColor="text1"/>
                <w:sz w:val="24"/>
                <w:szCs w:val="24"/>
              </w:rPr>
            </w:pPr>
          </w:p>
          <w:p w14:paraId="271D57D6" w14:textId="77777777" w:rsidR="009313DA" w:rsidRPr="00B17F23" w:rsidRDefault="009313DA" w:rsidP="009313DA">
            <w:pPr>
              <w:spacing w:after="0"/>
              <w:rPr>
                <w:rFonts w:ascii="Cambria" w:eastAsia="Cambria" w:hAnsi="Cambria" w:cs="Cambria"/>
                <w:color w:val="000000" w:themeColor="text1"/>
                <w:sz w:val="24"/>
                <w:szCs w:val="24"/>
              </w:rPr>
            </w:pPr>
          </w:p>
        </w:tc>
      </w:tr>
    </w:tbl>
    <w:p w14:paraId="5FFE47FF" w14:textId="6F01D3E0" w:rsidR="2A0FCFA3" w:rsidRPr="00B17F23" w:rsidRDefault="2A0FCFA3" w:rsidP="009A07FF">
      <w:pPr>
        <w:spacing w:after="0"/>
        <w:ind w:left="270" w:hanging="270"/>
        <w:rPr>
          <w:rFonts w:ascii="Cambria" w:eastAsia="Cambria" w:hAnsi="Cambria" w:cs="Cambria"/>
          <w:color w:val="000000" w:themeColor="text1"/>
          <w:sz w:val="24"/>
          <w:szCs w:val="24"/>
        </w:rPr>
      </w:pPr>
    </w:p>
    <w:p w14:paraId="5FC5AFAD" w14:textId="2EDE5CED" w:rsidR="0F50D05C" w:rsidRPr="00B17F23" w:rsidRDefault="2A0FCFA3" w:rsidP="00C62503">
      <w:pPr>
        <w:keepNext/>
        <w:keepLines/>
        <w:spacing w:after="0"/>
        <w:ind w:left="27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7. How would you include people who receive support from your agency and their families in these efforts? </w:t>
      </w:r>
    </w:p>
    <w:tbl>
      <w:tblPr>
        <w:tblStyle w:val="TableGrid"/>
        <w:tblW w:w="0" w:type="auto"/>
        <w:tblInd w:w="270" w:type="dxa"/>
        <w:tblLook w:val="04A0" w:firstRow="1" w:lastRow="0" w:firstColumn="1" w:lastColumn="0" w:noHBand="0" w:noVBand="1"/>
      </w:tblPr>
      <w:tblGrid>
        <w:gridCol w:w="9080"/>
      </w:tblGrid>
      <w:tr w:rsidR="009A07FF" w:rsidRPr="00B17F23" w14:paraId="7112D8B7" w14:textId="77777777" w:rsidTr="009A07FF">
        <w:tc>
          <w:tcPr>
            <w:tcW w:w="9350" w:type="dxa"/>
          </w:tcPr>
          <w:p w14:paraId="7F445A07" w14:textId="77777777" w:rsidR="009A07FF" w:rsidRPr="00B17F23" w:rsidRDefault="009A07FF" w:rsidP="00C62503">
            <w:pPr>
              <w:keepNext/>
              <w:keepLines/>
              <w:spacing w:after="0"/>
              <w:rPr>
                <w:rFonts w:ascii="Cambria" w:eastAsia="Cambria" w:hAnsi="Cambria" w:cs="Cambria"/>
                <w:color w:val="000000" w:themeColor="text1"/>
                <w:sz w:val="24"/>
                <w:szCs w:val="24"/>
              </w:rPr>
            </w:pPr>
          </w:p>
          <w:p w14:paraId="7EAA9493" w14:textId="77777777" w:rsidR="009A07FF" w:rsidRPr="00B17F23" w:rsidRDefault="009A07FF" w:rsidP="00C62503">
            <w:pPr>
              <w:keepNext/>
              <w:keepLines/>
              <w:spacing w:after="0"/>
              <w:rPr>
                <w:rFonts w:ascii="Cambria" w:eastAsia="Cambria" w:hAnsi="Cambria" w:cs="Cambria"/>
                <w:color w:val="000000" w:themeColor="text1"/>
                <w:sz w:val="24"/>
                <w:szCs w:val="24"/>
              </w:rPr>
            </w:pPr>
          </w:p>
        </w:tc>
      </w:tr>
    </w:tbl>
    <w:p w14:paraId="239FC19F" w14:textId="2DCAE6BE" w:rsidR="007E7526" w:rsidRPr="00B17F23" w:rsidRDefault="007E7526" w:rsidP="007E7526">
      <w:pPr>
        <w:ind w:left="270" w:hanging="270"/>
        <w:rPr>
          <w:rFonts w:ascii="Cambria" w:eastAsia="Cambria" w:hAnsi="Cambria" w:cs="Cambria"/>
          <w:color w:val="000000" w:themeColor="text1"/>
          <w:sz w:val="24"/>
          <w:szCs w:val="24"/>
        </w:rPr>
      </w:pPr>
    </w:p>
    <w:p w14:paraId="5C02C477" w14:textId="77777777" w:rsidR="007E7526" w:rsidRPr="00B17F23" w:rsidRDefault="007E7526" w:rsidP="007E7526">
      <w:pPr>
        <w:ind w:left="270" w:hanging="270"/>
        <w:rPr>
          <w:rFonts w:ascii="Cambria" w:eastAsia="Cambria" w:hAnsi="Cambria" w:cs="Cambria"/>
          <w:color w:val="000000" w:themeColor="text1"/>
          <w:sz w:val="24"/>
          <w:szCs w:val="24"/>
        </w:rPr>
      </w:pPr>
    </w:p>
    <w:p w14:paraId="5412A1C3" w14:textId="0E3F6138" w:rsidR="00A4455A" w:rsidRPr="00B17F23" w:rsidRDefault="2A0FCFA3" w:rsidP="009A07FF">
      <w:pPr>
        <w:keepNext/>
        <w:ind w:left="274" w:hanging="274"/>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 xml:space="preserve">8.  Please provide </w:t>
      </w:r>
      <w:r w:rsidR="00F74F4A" w:rsidRPr="00B17F23">
        <w:rPr>
          <w:rFonts w:ascii="Cambria" w:eastAsia="Cambria" w:hAnsi="Cambria" w:cs="Cambria"/>
          <w:color w:val="000000" w:themeColor="text1"/>
          <w:sz w:val="24"/>
          <w:szCs w:val="24"/>
        </w:rPr>
        <w:t xml:space="preserve">numbers for </w:t>
      </w:r>
      <w:r w:rsidRPr="00B17F23">
        <w:rPr>
          <w:rFonts w:ascii="Cambria" w:eastAsia="Cambria" w:hAnsi="Cambria" w:cs="Cambria"/>
          <w:color w:val="000000" w:themeColor="text1"/>
          <w:sz w:val="24"/>
          <w:szCs w:val="24"/>
        </w:rPr>
        <w:t>the following information:</w:t>
      </w:r>
    </w:p>
    <w:tbl>
      <w:tblPr>
        <w:tblStyle w:val="TableGrid"/>
        <w:tblW w:w="0" w:type="auto"/>
        <w:tblInd w:w="274" w:type="dxa"/>
        <w:tblLook w:val="04A0" w:firstRow="1" w:lastRow="0" w:firstColumn="1" w:lastColumn="0" w:noHBand="0" w:noVBand="1"/>
      </w:tblPr>
      <w:tblGrid>
        <w:gridCol w:w="801"/>
        <w:gridCol w:w="8275"/>
      </w:tblGrid>
      <w:tr w:rsidR="009A07FF" w:rsidRPr="00B17F23" w14:paraId="78DBAEE7" w14:textId="77777777" w:rsidTr="009A07FF">
        <w:tc>
          <w:tcPr>
            <w:tcW w:w="801" w:type="dxa"/>
            <w:vAlign w:val="center"/>
          </w:tcPr>
          <w:p w14:paraId="35807D86" w14:textId="77777777" w:rsidR="009A07FF" w:rsidRPr="00B17F23" w:rsidRDefault="009A07FF" w:rsidP="009A07FF">
            <w:pPr>
              <w:keepNext/>
              <w:spacing w:after="0"/>
              <w:jc w:val="center"/>
              <w:rPr>
                <w:rFonts w:ascii="Cambria" w:eastAsia="Cambria" w:hAnsi="Cambria" w:cs="Cambria"/>
                <w:color w:val="000000" w:themeColor="text1"/>
                <w:sz w:val="24"/>
                <w:szCs w:val="24"/>
              </w:rPr>
            </w:pPr>
          </w:p>
        </w:tc>
        <w:tc>
          <w:tcPr>
            <w:tcW w:w="8275" w:type="dxa"/>
          </w:tcPr>
          <w:p w14:paraId="1D5C4BFB" w14:textId="15958A76" w:rsidR="009A07FF" w:rsidRPr="00B17F23" w:rsidRDefault="009A07FF" w:rsidP="009A07FF">
            <w:pPr>
              <w:keepNext/>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For Provider Agencies: Number of Direct Support Professionals in your agency</w:t>
            </w:r>
          </w:p>
        </w:tc>
      </w:tr>
      <w:tr w:rsidR="009A07FF" w:rsidRPr="00B17F23" w14:paraId="6E4F9653" w14:textId="77777777" w:rsidTr="009A07FF">
        <w:tc>
          <w:tcPr>
            <w:tcW w:w="801" w:type="dxa"/>
            <w:vAlign w:val="center"/>
          </w:tcPr>
          <w:p w14:paraId="1ED1C224" w14:textId="77777777" w:rsidR="009A07FF" w:rsidRPr="00B17F23" w:rsidRDefault="009A07FF" w:rsidP="009A07FF">
            <w:pPr>
              <w:keepNext/>
              <w:spacing w:after="0"/>
              <w:jc w:val="center"/>
              <w:rPr>
                <w:rFonts w:ascii="Cambria" w:eastAsia="Cambria" w:hAnsi="Cambria" w:cs="Cambria"/>
                <w:color w:val="000000" w:themeColor="text1"/>
                <w:sz w:val="24"/>
                <w:szCs w:val="24"/>
              </w:rPr>
            </w:pPr>
          </w:p>
        </w:tc>
        <w:tc>
          <w:tcPr>
            <w:tcW w:w="8275" w:type="dxa"/>
          </w:tcPr>
          <w:p w14:paraId="70119A0B" w14:textId="6D95122F" w:rsidR="009A07FF" w:rsidRPr="00B17F23" w:rsidRDefault="009A07FF" w:rsidP="009A07FF">
            <w:pPr>
              <w:keepNext/>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For Counties/Tribes: Number of case managers, total of county-hired and contracted</w:t>
            </w:r>
          </w:p>
        </w:tc>
      </w:tr>
      <w:tr w:rsidR="009A07FF" w:rsidRPr="00B17F23" w14:paraId="0CC7EB42" w14:textId="77777777" w:rsidTr="009A07FF">
        <w:tc>
          <w:tcPr>
            <w:tcW w:w="801" w:type="dxa"/>
            <w:vAlign w:val="center"/>
          </w:tcPr>
          <w:p w14:paraId="7E46D194" w14:textId="77777777" w:rsidR="009A07FF" w:rsidRPr="00B17F23" w:rsidRDefault="009A07FF" w:rsidP="009A07FF">
            <w:pPr>
              <w:keepNext/>
              <w:spacing w:after="0"/>
              <w:jc w:val="center"/>
              <w:rPr>
                <w:rFonts w:ascii="Cambria" w:eastAsia="Cambria" w:hAnsi="Cambria" w:cs="Cambria"/>
                <w:color w:val="000000" w:themeColor="text1"/>
                <w:sz w:val="24"/>
                <w:szCs w:val="24"/>
              </w:rPr>
            </w:pPr>
          </w:p>
        </w:tc>
        <w:tc>
          <w:tcPr>
            <w:tcW w:w="8275" w:type="dxa"/>
          </w:tcPr>
          <w:p w14:paraId="7DE31C77" w14:textId="4A7B3F76" w:rsidR="009A07FF" w:rsidRPr="00B17F23" w:rsidRDefault="009A07FF" w:rsidP="009A07FF">
            <w:pPr>
              <w:spacing w:after="0"/>
              <w:ind w:left="27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Number of staff </w:t>
            </w:r>
            <w:r w:rsidR="008F0038">
              <w:rPr>
                <w:rFonts w:ascii="Cambria" w:eastAsia="Cambria" w:hAnsi="Cambria" w:cs="Cambria"/>
                <w:color w:val="000000" w:themeColor="text1"/>
                <w:sz w:val="24"/>
                <w:szCs w:val="24"/>
              </w:rPr>
              <w:t xml:space="preserve">members </w:t>
            </w:r>
            <w:r w:rsidRPr="00B17F23">
              <w:rPr>
                <w:rFonts w:ascii="Cambria" w:eastAsia="Cambria" w:hAnsi="Cambria" w:cs="Cambria"/>
                <w:color w:val="000000" w:themeColor="text1"/>
                <w:sz w:val="24"/>
                <w:szCs w:val="24"/>
              </w:rPr>
              <w:t xml:space="preserve">who have attended 2-day Person-Centered </w:t>
            </w:r>
            <w:r w:rsidRPr="00B17F23">
              <w:rPr>
                <w:rFonts w:ascii="Cambria" w:eastAsia="Cambria" w:hAnsi="Cambria" w:cs="Cambria"/>
                <w:i/>
                <w:iCs/>
                <w:color w:val="000000" w:themeColor="text1"/>
                <w:sz w:val="24"/>
                <w:szCs w:val="24"/>
              </w:rPr>
              <w:t>Thinking</w:t>
            </w:r>
            <w:r w:rsidRPr="00B17F23">
              <w:rPr>
                <w:rFonts w:ascii="Cambria" w:eastAsia="Cambria" w:hAnsi="Cambria" w:cs="Cambria"/>
                <w:color w:val="000000" w:themeColor="text1"/>
                <w:sz w:val="24"/>
                <w:szCs w:val="24"/>
              </w:rPr>
              <w:t xml:space="preserve"> training</w:t>
            </w:r>
          </w:p>
        </w:tc>
      </w:tr>
      <w:tr w:rsidR="009A07FF" w:rsidRPr="00B17F23" w14:paraId="57BAA8CA" w14:textId="77777777" w:rsidTr="009A07FF">
        <w:tc>
          <w:tcPr>
            <w:tcW w:w="801" w:type="dxa"/>
            <w:vAlign w:val="center"/>
          </w:tcPr>
          <w:p w14:paraId="6C98F759" w14:textId="77777777" w:rsidR="009A07FF" w:rsidRPr="00B17F23" w:rsidRDefault="009A07FF" w:rsidP="009A07FF">
            <w:pPr>
              <w:keepNext/>
              <w:spacing w:after="0"/>
              <w:jc w:val="center"/>
              <w:rPr>
                <w:rFonts w:ascii="Cambria" w:eastAsia="Cambria" w:hAnsi="Cambria" w:cs="Cambria"/>
                <w:color w:val="000000" w:themeColor="text1"/>
                <w:sz w:val="24"/>
                <w:szCs w:val="24"/>
              </w:rPr>
            </w:pPr>
          </w:p>
        </w:tc>
        <w:tc>
          <w:tcPr>
            <w:tcW w:w="8275" w:type="dxa"/>
          </w:tcPr>
          <w:p w14:paraId="43561043" w14:textId="73CF67C3" w:rsidR="009A07FF" w:rsidRPr="00B17F23" w:rsidRDefault="009A07FF" w:rsidP="009A07FF">
            <w:pPr>
              <w:spacing w:after="0"/>
              <w:ind w:left="-18"/>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Number of staff </w:t>
            </w:r>
            <w:r w:rsidR="008F0038">
              <w:rPr>
                <w:rFonts w:ascii="Cambria" w:eastAsia="Cambria" w:hAnsi="Cambria" w:cs="Cambria"/>
                <w:color w:val="000000" w:themeColor="text1"/>
                <w:sz w:val="24"/>
                <w:szCs w:val="24"/>
              </w:rPr>
              <w:t xml:space="preserve">members </w:t>
            </w:r>
            <w:r w:rsidRPr="00B17F23">
              <w:rPr>
                <w:rFonts w:ascii="Cambria" w:eastAsia="Cambria" w:hAnsi="Cambria" w:cs="Cambria"/>
                <w:color w:val="000000" w:themeColor="text1"/>
                <w:sz w:val="24"/>
                <w:szCs w:val="24"/>
              </w:rPr>
              <w:t xml:space="preserve">who have attended 2-day Person-Centered </w:t>
            </w:r>
            <w:r w:rsidRPr="00B17F23">
              <w:rPr>
                <w:rFonts w:ascii="Cambria" w:eastAsia="Cambria" w:hAnsi="Cambria" w:cs="Cambria"/>
                <w:i/>
                <w:iCs/>
                <w:color w:val="000000" w:themeColor="text1"/>
                <w:sz w:val="24"/>
                <w:szCs w:val="24"/>
              </w:rPr>
              <w:t>Planning</w:t>
            </w:r>
            <w:r w:rsidRPr="00B17F23">
              <w:rPr>
                <w:rFonts w:ascii="Cambria" w:eastAsia="Cambria" w:hAnsi="Cambria" w:cs="Cambria"/>
                <w:color w:val="000000" w:themeColor="text1"/>
                <w:sz w:val="24"/>
                <w:szCs w:val="24"/>
              </w:rPr>
              <w:t xml:space="preserve"> training (Picture of a Life)</w:t>
            </w:r>
          </w:p>
        </w:tc>
      </w:tr>
      <w:tr w:rsidR="009A07FF" w:rsidRPr="00B17F23" w14:paraId="1E3111AE" w14:textId="77777777" w:rsidTr="009A07FF">
        <w:tc>
          <w:tcPr>
            <w:tcW w:w="801" w:type="dxa"/>
            <w:vAlign w:val="center"/>
          </w:tcPr>
          <w:p w14:paraId="2EEA2E0B" w14:textId="77777777" w:rsidR="009A07FF" w:rsidRPr="00B17F23" w:rsidRDefault="009A07FF" w:rsidP="009A07FF">
            <w:pPr>
              <w:keepNext/>
              <w:spacing w:after="0"/>
              <w:jc w:val="center"/>
              <w:rPr>
                <w:rFonts w:ascii="Cambria" w:eastAsia="Cambria" w:hAnsi="Cambria" w:cs="Cambria"/>
                <w:color w:val="000000" w:themeColor="text1"/>
                <w:sz w:val="24"/>
                <w:szCs w:val="24"/>
              </w:rPr>
            </w:pPr>
          </w:p>
        </w:tc>
        <w:tc>
          <w:tcPr>
            <w:tcW w:w="8275" w:type="dxa"/>
          </w:tcPr>
          <w:p w14:paraId="68F51B9C" w14:textId="24E965D8" w:rsidR="009A07FF" w:rsidRPr="00B17F23" w:rsidRDefault="009A07FF" w:rsidP="009A07FF">
            <w:p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Number of staff </w:t>
            </w:r>
            <w:r w:rsidR="008F0038">
              <w:rPr>
                <w:rFonts w:ascii="Cambria" w:eastAsia="Cambria" w:hAnsi="Cambria" w:cs="Cambria"/>
                <w:color w:val="000000" w:themeColor="text1"/>
                <w:sz w:val="24"/>
                <w:szCs w:val="24"/>
              </w:rPr>
              <w:t xml:space="preserve">members </w:t>
            </w:r>
            <w:r w:rsidRPr="00B17F23">
              <w:rPr>
                <w:rFonts w:ascii="Cambria" w:eastAsia="Cambria" w:hAnsi="Cambria" w:cs="Cambria"/>
                <w:color w:val="000000" w:themeColor="text1"/>
                <w:sz w:val="24"/>
                <w:szCs w:val="24"/>
              </w:rPr>
              <w:t>who have or are participating in training to lead Person-Centered Thinking workshops</w:t>
            </w:r>
          </w:p>
        </w:tc>
      </w:tr>
      <w:tr w:rsidR="009A07FF" w:rsidRPr="00B17F23" w14:paraId="1F07E943" w14:textId="77777777" w:rsidTr="009A07FF">
        <w:tc>
          <w:tcPr>
            <w:tcW w:w="801" w:type="dxa"/>
            <w:vAlign w:val="center"/>
          </w:tcPr>
          <w:p w14:paraId="5B800A2A" w14:textId="77777777" w:rsidR="009A07FF" w:rsidRPr="00B17F23" w:rsidRDefault="009A07FF" w:rsidP="009A07FF">
            <w:pPr>
              <w:keepNext/>
              <w:spacing w:after="0"/>
              <w:jc w:val="center"/>
              <w:rPr>
                <w:rFonts w:ascii="Cambria" w:eastAsia="Cambria" w:hAnsi="Cambria" w:cs="Cambria"/>
                <w:color w:val="000000" w:themeColor="text1"/>
                <w:sz w:val="24"/>
                <w:szCs w:val="24"/>
              </w:rPr>
            </w:pPr>
          </w:p>
        </w:tc>
        <w:tc>
          <w:tcPr>
            <w:tcW w:w="8275" w:type="dxa"/>
          </w:tcPr>
          <w:p w14:paraId="5A12D1CF" w14:textId="3503E6CF" w:rsidR="009A07FF" w:rsidRPr="00B17F23" w:rsidRDefault="009A07FF" w:rsidP="009A07FF">
            <w:p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Number of staff </w:t>
            </w:r>
            <w:r w:rsidR="008F0038">
              <w:rPr>
                <w:rFonts w:ascii="Cambria" w:eastAsia="Cambria" w:hAnsi="Cambria" w:cs="Cambria"/>
                <w:color w:val="000000" w:themeColor="text1"/>
                <w:sz w:val="24"/>
                <w:szCs w:val="24"/>
              </w:rPr>
              <w:t xml:space="preserve">members </w:t>
            </w:r>
            <w:r w:rsidRPr="00B17F23">
              <w:rPr>
                <w:rFonts w:ascii="Cambria" w:eastAsia="Cambria" w:hAnsi="Cambria" w:cs="Cambria"/>
                <w:color w:val="000000" w:themeColor="text1"/>
                <w:sz w:val="24"/>
                <w:szCs w:val="24"/>
              </w:rPr>
              <w:t>who have participated/are participating in the Positive Behavior Support Intensive cohort training</w:t>
            </w:r>
          </w:p>
        </w:tc>
      </w:tr>
      <w:tr w:rsidR="009A07FF" w:rsidRPr="00B17F23" w14:paraId="333C36E0" w14:textId="77777777" w:rsidTr="009A07FF">
        <w:tc>
          <w:tcPr>
            <w:tcW w:w="801" w:type="dxa"/>
            <w:vAlign w:val="center"/>
          </w:tcPr>
          <w:p w14:paraId="0D8C7ADF" w14:textId="77777777" w:rsidR="009A07FF" w:rsidRPr="00B17F23" w:rsidRDefault="009A07FF" w:rsidP="009A07FF">
            <w:pPr>
              <w:keepNext/>
              <w:spacing w:after="0"/>
              <w:jc w:val="center"/>
              <w:rPr>
                <w:rFonts w:ascii="Cambria" w:eastAsia="Cambria" w:hAnsi="Cambria" w:cs="Cambria"/>
                <w:color w:val="000000" w:themeColor="text1"/>
                <w:sz w:val="24"/>
                <w:szCs w:val="24"/>
              </w:rPr>
            </w:pPr>
          </w:p>
        </w:tc>
        <w:tc>
          <w:tcPr>
            <w:tcW w:w="8275" w:type="dxa"/>
          </w:tcPr>
          <w:p w14:paraId="61527415" w14:textId="66CC2DC9" w:rsidR="009A07FF" w:rsidRPr="00B17F23" w:rsidRDefault="009A07FF" w:rsidP="009A07FF">
            <w:p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Number of </w:t>
            </w:r>
            <w:r w:rsidR="008F0038">
              <w:rPr>
                <w:rFonts w:ascii="Cambria" w:eastAsia="Cambria" w:hAnsi="Cambria" w:cs="Cambria"/>
                <w:color w:val="000000" w:themeColor="text1"/>
                <w:sz w:val="24"/>
                <w:szCs w:val="24"/>
              </w:rPr>
              <w:t>people</w:t>
            </w:r>
            <w:r w:rsidRPr="00B17F23">
              <w:rPr>
                <w:rFonts w:ascii="Cambria" w:eastAsia="Cambria" w:hAnsi="Cambria" w:cs="Cambria"/>
                <w:color w:val="000000" w:themeColor="text1"/>
                <w:sz w:val="24"/>
                <w:szCs w:val="24"/>
              </w:rPr>
              <w:t xml:space="preserve"> receiving support for whom you have developed or are developing Positive Support Transition Plans</w:t>
            </w:r>
          </w:p>
        </w:tc>
      </w:tr>
      <w:tr w:rsidR="009A07FF" w:rsidRPr="00B17F23" w14:paraId="1246B549" w14:textId="77777777" w:rsidTr="009A07FF">
        <w:tc>
          <w:tcPr>
            <w:tcW w:w="801" w:type="dxa"/>
            <w:vAlign w:val="center"/>
          </w:tcPr>
          <w:p w14:paraId="24283480" w14:textId="77777777" w:rsidR="009A07FF" w:rsidRPr="00B17F23" w:rsidRDefault="009A07FF" w:rsidP="009A07FF">
            <w:pPr>
              <w:keepNext/>
              <w:spacing w:after="0"/>
              <w:jc w:val="center"/>
              <w:rPr>
                <w:rFonts w:ascii="Cambria" w:eastAsia="Cambria" w:hAnsi="Cambria" w:cs="Cambria"/>
                <w:color w:val="000000" w:themeColor="text1"/>
                <w:sz w:val="24"/>
                <w:szCs w:val="24"/>
              </w:rPr>
            </w:pPr>
          </w:p>
        </w:tc>
        <w:tc>
          <w:tcPr>
            <w:tcW w:w="8275" w:type="dxa"/>
          </w:tcPr>
          <w:p w14:paraId="3572DAF5" w14:textId="4F027DA5" w:rsidR="009A07FF" w:rsidRPr="00B17F23" w:rsidRDefault="009A07FF" w:rsidP="009A07FF">
            <w:p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Number of persons supported who are trained as Peer Specialists</w:t>
            </w:r>
          </w:p>
        </w:tc>
      </w:tr>
    </w:tbl>
    <w:p w14:paraId="30331905" w14:textId="77777777" w:rsidR="009A07FF" w:rsidRPr="00B17F23" w:rsidRDefault="009A07FF" w:rsidP="009A07FF">
      <w:pPr>
        <w:keepNext/>
        <w:spacing w:after="0"/>
        <w:ind w:left="274" w:hanging="274"/>
        <w:rPr>
          <w:rFonts w:ascii="Cambria" w:eastAsia="Cambria" w:hAnsi="Cambria" w:cs="Cambria"/>
          <w:color w:val="000000" w:themeColor="text1"/>
          <w:sz w:val="24"/>
          <w:szCs w:val="24"/>
        </w:rPr>
      </w:pPr>
    </w:p>
    <w:p w14:paraId="757AB3D1" w14:textId="45BCDDEF"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9. Does your agency already implement Positive Behavior Support?  </w:t>
      </w:r>
    </w:p>
    <w:p w14:paraId="7F515621" w14:textId="705D1026"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Yes __________    No ___________</w:t>
      </w:r>
    </w:p>
    <w:p w14:paraId="6E621DE8" w14:textId="77777777" w:rsidR="00A4455A" w:rsidRPr="00B17F23" w:rsidRDefault="2A0FCFA3" w:rsidP="2A0FCFA3">
      <w:pPr>
        <w:ind w:left="720" w:hanging="36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If yes: </w:t>
      </w:r>
    </w:p>
    <w:p w14:paraId="308154BF" w14:textId="77777777" w:rsidR="00F74F4A" w:rsidRPr="00B17F23" w:rsidRDefault="2A0FCFA3" w:rsidP="00F74F4A">
      <w:pPr>
        <w:spacing w:after="0"/>
        <w:ind w:left="720" w:hanging="36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 What is the status of your implementation of Positive Behavior Support?  (For example, describe your efforts to implement Positive Behavior Support, and what successes or barriers you have experienced within your organization)</w:t>
      </w:r>
    </w:p>
    <w:tbl>
      <w:tblPr>
        <w:tblStyle w:val="TableGrid"/>
        <w:tblW w:w="0" w:type="auto"/>
        <w:tblInd w:w="720" w:type="dxa"/>
        <w:tblLook w:val="04A0" w:firstRow="1" w:lastRow="0" w:firstColumn="1" w:lastColumn="0" w:noHBand="0" w:noVBand="1"/>
      </w:tblPr>
      <w:tblGrid>
        <w:gridCol w:w="8630"/>
      </w:tblGrid>
      <w:tr w:rsidR="00F74F4A" w:rsidRPr="00B17F23" w14:paraId="38237B99" w14:textId="77777777" w:rsidTr="00F74F4A">
        <w:tc>
          <w:tcPr>
            <w:tcW w:w="8630" w:type="dxa"/>
          </w:tcPr>
          <w:p w14:paraId="39DC6793" w14:textId="77777777" w:rsidR="00F74F4A" w:rsidRPr="00B17F23" w:rsidRDefault="2A0FCFA3" w:rsidP="00F74F4A">
            <w:p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 </w:t>
            </w:r>
          </w:p>
          <w:p w14:paraId="577E36D0" w14:textId="77777777" w:rsidR="00F74F4A" w:rsidRPr="00B17F23" w:rsidRDefault="00F74F4A" w:rsidP="00F74F4A">
            <w:pPr>
              <w:spacing w:after="0"/>
              <w:rPr>
                <w:rFonts w:ascii="Cambria" w:eastAsia="Cambria" w:hAnsi="Cambria" w:cs="Cambria"/>
                <w:color w:val="000000" w:themeColor="text1"/>
                <w:sz w:val="24"/>
                <w:szCs w:val="24"/>
              </w:rPr>
            </w:pPr>
          </w:p>
          <w:p w14:paraId="329FD10C" w14:textId="444965F0" w:rsidR="00F74F4A" w:rsidRPr="00B17F23" w:rsidRDefault="00F74F4A" w:rsidP="00F74F4A">
            <w:pPr>
              <w:spacing w:after="0"/>
              <w:rPr>
                <w:rFonts w:ascii="Cambria" w:eastAsia="Cambria" w:hAnsi="Cambria" w:cs="Cambria"/>
                <w:color w:val="000000" w:themeColor="text1"/>
                <w:sz w:val="24"/>
                <w:szCs w:val="24"/>
              </w:rPr>
            </w:pPr>
          </w:p>
        </w:tc>
      </w:tr>
    </w:tbl>
    <w:p w14:paraId="4522391A" w14:textId="735E26BF" w:rsidR="00A4455A" w:rsidRPr="00B17F23" w:rsidRDefault="00A4455A" w:rsidP="00F74F4A">
      <w:pPr>
        <w:spacing w:after="0"/>
        <w:ind w:left="720" w:hanging="360"/>
        <w:rPr>
          <w:rFonts w:ascii="Cambria" w:eastAsia="Cambria" w:hAnsi="Cambria" w:cs="Cambria"/>
          <w:color w:val="000000" w:themeColor="text1"/>
          <w:sz w:val="24"/>
          <w:szCs w:val="24"/>
        </w:rPr>
      </w:pPr>
    </w:p>
    <w:p w14:paraId="470D8ED2" w14:textId="77777777" w:rsidR="00F74F4A" w:rsidRPr="00B17F23" w:rsidRDefault="2A0FCFA3" w:rsidP="00F74F4A">
      <w:pPr>
        <w:spacing w:after="0"/>
        <w:ind w:left="720" w:hanging="36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(b) If you are not currently supporting individuals who are at risk of restriction and/or have high behavioral needs, are you willing to do so?</w:t>
      </w:r>
    </w:p>
    <w:tbl>
      <w:tblPr>
        <w:tblStyle w:val="TableGrid"/>
        <w:tblW w:w="0" w:type="auto"/>
        <w:tblInd w:w="720" w:type="dxa"/>
        <w:tblLook w:val="04A0" w:firstRow="1" w:lastRow="0" w:firstColumn="1" w:lastColumn="0" w:noHBand="0" w:noVBand="1"/>
      </w:tblPr>
      <w:tblGrid>
        <w:gridCol w:w="8630"/>
      </w:tblGrid>
      <w:tr w:rsidR="00F74F4A" w:rsidRPr="00B17F23" w14:paraId="6795FEC2" w14:textId="77777777" w:rsidTr="00F74F4A">
        <w:tc>
          <w:tcPr>
            <w:tcW w:w="9350" w:type="dxa"/>
          </w:tcPr>
          <w:p w14:paraId="6BD1B83D" w14:textId="77777777" w:rsidR="00F74F4A" w:rsidRPr="00B17F23" w:rsidRDefault="00F74F4A" w:rsidP="00F74F4A">
            <w:pPr>
              <w:spacing w:after="0"/>
              <w:rPr>
                <w:rFonts w:ascii="Cambria" w:eastAsia="Cambria" w:hAnsi="Cambria" w:cs="Cambria"/>
                <w:color w:val="000000" w:themeColor="text1"/>
                <w:sz w:val="24"/>
                <w:szCs w:val="24"/>
              </w:rPr>
            </w:pPr>
          </w:p>
        </w:tc>
      </w:tr>
    </w:tbl>
    <w:p w14:paraId="01AE4CD9" w14:textId="6E2CE3C8" w:rsidR="00A4455A" w:rsidRPr="00B17F23" w:rsidRDefault="2A0FCFA3" w:rsidP="00F74F4A">
      <w:pPr>
        <w:spacing w:after="0"/>
        <w:ind w:left="720" w:hanging="36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        </w:t>
      </w:r>
    </w:p>
    <w:p w14:paraId="6469F0C5" w14:textId="59D6B335" w:rsidR="00A4455A" w:rsidRPr="00B17F23" w:rsidRDefault="2A0FCFA3" w:rsidP="0059003D">
      <w:pPr>
        <w:keepNext/>
        <w:keepLines/>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 xml:space="preserve">(c) Please provide a brief description of your goals for PBS assistance, and what types of support you are requesting (if applicable): What are you struggling with? How do you want to develop and/or improve the quality of PBS within your organization?  (Note, for example: </w:t>
      </w:r>
      <w:proofErr w:type="gramStart"/>
      <w:r w:rsidRPr="00B17F23">
        <w:rPr>
          <w:rFonts w:ascii="Cambria" w:eastAsia="Cambria" w:hAnsi="Cambria" w:cs="Cambria"/>
          <w:color w:val="000000" w:themeColor="text1"/>
          <w:sz w:val="24"/>
          <w:szCs w:val="24"/>
        </w:rPr>
        <w:t>a</w:t>
      </w:r>
      <w:proofErr w:type="gramEnd"/>
      <w:r w:rsidRPr="00B17F23">
        <w:rPr>
          <w:rFonts w:ascii="Cambria" w:eastAsia="Cambria" w:hAnsi="Cambria" w:cs="Cambria"/>
          <w:color w:val="000000" w:themeColor="text1"/>
          <w:sz w:val="24"/>
          <w:szCs w:val="24"/>
        </w:rPr>
        <w:t xml:space="preserve"> Lead Agency (county/tribe) may describe assistance requested in working with provider agencies, service planning, etc.; agencies which have already had people participate in PBS intensive cohort trainings may request assistance in expanding organizational implementa</w:t>
      </w:r>
      <w:r w:rsidR="00F74F4A" w:rsidRPr="00B17F23">
        <w:rPr>
          <w:rFonts w:ascii="Cambria" w:eastAsia="Cambria" w:hAnsi="Cambria" w:cs="Cambria"/>
          <w:color w:val="000000" w:themeColor="text1"/>
          <w:sz w:val="24"/>
          <w:szCs w:val="24"/>
        </w:rPr>
        <w:t>tion of these approaches, etc.)</w:t>
      </w:r>
    </w:p>
    <w:tbl>
      <w:tblPr>
        <w:tblStyle w:val="TableGrid"/>
        <w:tblW w:w="0" w:type="auto"/>
        <w:tblInd w:w="720" w:type="dxa"/>
        <w:tblLook w:val="04A0" w:firstRow="1" w:lastRow="0" w:firstColumn="1" w:lastColumn="0" w:noHBand="0" w:noVBand="1"/>
      </w:tblPr>
      <w:tblGrid>
        <w:gridCol w:w="8630"/>
      </w:tblGrid>
      <w:tr w:rsidR="00F74F4A" w:rsidRPr="00B17F23" w14:paraId="2A7EEEEF" w14:textId="77777777" w:rsidTr="00F74F4A">
        <w:tc>
          <w:tcPr>
            <w:tcW w:w="9350" w:type="dxa"/>
          </w:tcPr>
          <w:p w14:paraId="13DD43CE" w14:textId="77777777" w:rsidR="00F74F4A" w:rsidRPr="00B17F23" w:rsidRDefault="00F74F4A" w:rsidP="00F74F4A">
            <w:pPr>
              <w:keepLines/>
              <w:spacing w:after="0"/>
              <w:rPr>
                <w:rFonts w:ascii="Cambria" w:eastAsia="Cambria" w:hAnsi="Cambria" w:cs="Cambria"/>
                <w:color w:val="000000" w:themeColor="text1"/>
                <w:sz w:val="24"/>
                <w:szCs w:val="24"/>
              </w:rPr>
            </w:pPr>
          </w:p>
        </w:tc>
      </w:tr>
    </w:tbl>
    <w:p w14:paraId="6259EA8B" w14:textId="3432935E" w:rsidR="00A4455A" w:rsidRPr="00B17F23" w:rsidRDefault="0F50D05C" w:rsidP="00F74F4A">
      <w:pPr>
        <w:spacing w:after="0"/>
        <w:ind w:left="360" w:hanging="36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10. Please describe how you document or monitor incidents of problem behavior for the people you support. Include information about software programs that might be used and attach any documentation forms that are used to collect this information.</w:t>
      </w:r>
    </w:p>
    <w:tbl>
      <w:tblPr>
        <w:tblStyle w:val="TableGrid"/>
        <w:tblW w:w="0" w:type="auto"/>
        <w:tblInd w:w="360" w:type="dxa"/>
        <w:tblLook w:val="04A0" w:firstRow="1" w:lastRow="0" w:firstColumn="1" w:lastColumn="0" w:noHBand="0" w:noVBand="1"/>
      </w:tblPr>
      <w:tblGrid>
        <w:gridCol w:w="8990"/>
      </w:tblGrid>
      <w:tr w:rsidR="00F74F4A" w:rsidRPr="00B17F23" w14:paraId="6BD5AEAF" w14:textId="77777777" w:rsidTr="00F74F4A">
        <w:tc>
          <w:tcPr>
            <w:tcW w:w="9350" w:type="dxa"/>
          </w:tcPr>
          <w:p w14:paraId="7F9B7013" w14:textId="77777777" w:rsidR="00F74F4A" w:rsidRPr="00B17F23" w:rsidRDefault="00F74F4A" w:rsidP="00F74F4A">
            <w:pPr>
              <w:spacing w:after="0"/>
              <w:rPr>
                <w:rFonts w:ascii="Cambria" w:eastAsia="Cambria" w:hAnsi="Cambria" w:cs="Cambria"/>
                <w:color w:val="000000" w:themeColor="text1"/>
                <w:sz w:val="24"/>
                <w:szCs w:val="24"/>
              </w:rPr>
            </w:pPr>
          </w:p>
          <w:p w14:paraId="232F622A" w14:textId="77777777" w:rsidR="00F74F4A" w:rsidRPr="00B17F23" w:rsidRDefault="00F74F4A" w:rsidP="00F74F4A">
            <w:pPr>
              <w:spacing w:after="0"/>
              <w:rPr>
                <w:rFonts w:ascii="Cambria" w:eastAsia="Cambria" w:hAnsi="Cambria" w:cs="Cambria"/>
                <w:color w:val="000000" w:themeColor="text1"/>
                <w:sz w:val="24"/>
                <w:szCs w:val="24"/>
              </w:rPr>
            </w:pPr>
          </w:p>
        </w:tc>
      </w:tr>
    </w:tbl>
    <w:p w14:paraId="7205E92F" w14:textId="77777777" w:rsidR="00F74F4A" w:rsidRPr="00B17F23" w:rsidRDefault="00F74F4A" w:rsidP="00F74F4A">
      <w:pPr>
        <w:spacing w:after="0"/>
        <w:ind w:left="360" w:hanging="360"/>
        <w:rPr>
          <w:rFonts w:ascii="Cambria" w:eastAsia="Cambria" w:hAnsi="Cambria" w:cs="Cambria"/>
          <w:color w:val="000000" w:themeColor="text1"/>
          <w:sz w:val="24"/>
          <w:szCs w:val="24"/>
        </w:rPr>
      </w:pPr>
    </w:p>
    <w:p w14:paraId="2AF9D193" w14:textId="09277687" w:rsidR="00A4455A" w:rsidRPr="00B17F23" w:rsidRDefault="2A0FCFA3" w:rsidP="00F74F4A">
      <w:pPr>
        <w:spacing w:after="0"/>
        <w:ind w:left="360" w:hanging="36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11. Are you currently implementing other positive supports (Motivational Interviewing, Dialectical Behavior Therapy, etc</w:t>
      </w:r>
      <w:r w:rsidR="00F74F4A" w:rsidRPr="00B17F23">
        <w:rPr>
          <w:rFonts w:ascii="Cambria" w:eastAsia="Cambria" w:hAnsi="Cambria" w:cs="Cambria"/>
          <w:color w:val="000000" w:themeColor="text1"/>
          <w:sz w:val="24"/>
          <w:szCs w:val="24"/>
        </w:rPr>
        <w:t>.</w:t>
      </w:r>
      <w:r w:rsidRPr="00B17F23">
        <w:rPr>
          <w:rFonts w:ascii="Cambria" w:eastAsia="Cambria" w:hAnsi="Cambria" w:cs="Cambria"/>
          <w:color w:val="000000" w:themeColor="text1"/>
          <w:sz w:val="24"/>
          <w:szCs w:val="24"/>
        </w:rPr>
        <w:t xml:space="preserve">)? If so, please describe the type of training and technical assistance you have or are receiving to ensure effective implementation. </w:t>
      </w:r>
    </w:p>
    <w:tbl>
      <w:tblPr>
        <w:tblStyle w:val="TableGrid"/>
        <w:tblW w:w="0" w:type="auto"/>
        <w:tblInd w:w="360" w:type="dxa"/>
        <w:tblLook w:val="04A0" w:firstRow="1" w:lastRow="0" w:firstColumn="1" w:lastColumn="0" w:noHBand="0" w:noVBand="1"/>
      </w:tblPr>
      <w:tblGrid>
        <w:gridCol w:w="8990"/>
      </w:tblGrid>
      <w:tr w:rsidR="00F74F4A" w:rsidRPr="00B17F23" w14:paraId="2C0AD58B" w14:textId="77777777" w:rsidTr="00F74F4A">
        <w:tc>
          <w:tcPr>
            <w:tcW w:w="9350" w:type="dxa"/>
          </w:tcPr>
          <w:p w14:paraId="468909A5" w14:textId="77777777" w:rsidR="00F74F4A" w:rsidRPr="00B17F23" w:rsidRDefault="00F74F4A" w:rsidP="00F74F4A">
            <w:pPr>
              <w:spacing w:after="0"/>
              <w:rPr>
                <w:rFonts w:ascii="Cambria" w:eastAsia="Cambria" w:hAnsi="Cambria" w:cs="Cambria"/>
                <w:color w:val="000000" w:themeColor="text1"/>
                <w:sz w:val="24"/>
                <w:szCs w:val="24"/>
              </w:rPr>
            </w:pPr>
          </w:p>
          <w:p w14:paraId="71E2FCD8" w14:textId="77777777" w:rsidR="00F74F4A" w:rsidRPr="00B17F23" w:rsidRDefault="00F74F4A" w:rsidP="00F74F4A">
            <w:pPr>
              <w:spacing w:after="0"/>
              <w:rPr>
                <w:rFonts w:ascii="Cambria" w:eastAsia="Cambria" w:hAnsi="Cambria" w:cs="Cambria"/>
                <w:color w:val="000000" w:themeColor="text1"/>
                <w:sz w:val="24"/>
                <w:szCs w:val="24"/>
              </w:rPr>
            </w:pPr>
          </w:p>
        </w:tc>
      </w:tr>
    </w:tbl>
    <w:p w14:paraId="49FAC2A1" w14:textId="77777777" w:rsidR="00F74F4A" w:rsidRPr="00B17F23" w:rsidRDefault="00F74F4A" w:rsidP="00F74F4A">
      <w:pPr>
        <w:spacing w:after="0"/>
        <w:ind w:left="360" w:hanging="360"/>
        <w:rPr>
          <w:rFonts w:ascii="Cambria" w:eastAsia="Cambria" w:hAnsi="Cambria" w:cs="Cambria"/>
          <w:color w:val="000000" w:themeColor="text1"/>
          <w:sz w:val="24"/>
          <w:szCs w:val="24"/>
        </w:rPr>
      </w:pPr>
    </w:p>
    <w:p w14:paraId="3CD13DC7" w14:textId="77777777" w:rsidR="00A4455A" w:rsidRPr="00B17F23" w:rsidRDefault="2A0FCFA3" w:rsidP="00F74F4A">
      <w:pPr>
        <w:spacing w:after="0"/>
        <w:ind w:left="72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 What strategies are currently used to evaluate your implementation or the impact of the positive support(s)?</w:t>
      </w:r>
    </w:p>
    <w:tbl>
      <w:tblPr>
        <w:tblStyle w:val="TableGrid"/>
        <w:tblW w:w="0" w:type="auto"/>
        <w:tblInd w:w="720" w:type="dxa"/>
        <w:tblLook w:val="04A0" w:firstRow="1" w:lastRow="0" w:firstColumn="1" w:lastColumn="0" w:noHBand="0" w:noVBand="1"/>
      </w:tblPr>
      <w:tblGrid>
        <w:gridCol w:w="8630"/>
      </w:tblGrid>
      <w:tr w:rsidR="00F74F4A" w:rsidRPr="00B17F23" w14:paraId="7DE26DEE" w14:textId="77777777" w:rsidTr="00F74F4A">
        <w:tc>
          <w:tcPr>
            <w:tcW w:w="9350" w:type="dxa"/>
          </w:tcPr>
          <w:p w14:paraId="65A173C0" w14:textId="77777777" w:rsidR="00F74F4A" w:rsidRPr="00B17F23" w:rsidRDefault="00F74F4A" w:rsidP="00F74F4A">
            <w:pPr>
              <w:spacing w:after="0"/>
              <w:rPr>
                <w:rFonts w:ascii="Cambria" w:eastAsia="Cambria" w:hAnsi="Cambria" w:cs="Cambria"/>
                <w:color w:val="000000" w:themeColor="text1"/>
                <w:sz w:val="24"/>
                <w:szCs w:val="24"/>
              </w:rPr>
            </w:pPr>
          </w:p>
        </w:tc>
      </w:tr>
    </w:tbl>
    <w:p w14:paraId="36AEFEB4" w14:textId="77777777" w:rsidR="00F74F4A" w:rsidRPr="00B17F23" w:rsidRDefault="00F74F4A" w:rsidP="00F74F4A">
      <w:pPr>
        <w:spacing w:after="0"/>
        <w:ind w:left="720" w:hanging="270"/>
        <w:rPr>
          <w:rFonts w:ascii="Cambria" w:eastAsia="Cambria" w:hAnsi="Cambria" w:cs="Cambria"/>
          <w:color w:val="000000" w:themeColor="text1"/>
          <w:sz w:val="24"/>
          <w:szCs w:val="24"/>
        </w:rPr>
      </w:pPr>
    </w:p>
    <w:p w14:paraId="0D831E7B" w14:textId="72A033DA" w:rsidR="00A4455A" w:rsidRPr="00B17F23" w:rsidRDefault="2A0FCFA3" w:rsidP="00F74F4A">
      <w:pPr>
        <w:spacing w:after="0"/>
        <w:ind w:left="720" w:hanging="27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(b) If you participated in this project, what are your goals for organization-wide implementation of this positive support and integration with person-centered thinking practices?</w:t>
      </w:r>
    </w:p>
    <w:tbl>
      <w:tblPr>
        <w:tblStyle w:val="TableGrid"/>
        <w:tblW w:w="0" w:type="auto"/>
        <w:tblInd w:w="720" w:type="dxa"/>
        <w:tblLook w:val="04A0" w:firstRow="1" w:lastRow="0" w:firstColumn="1" w:lastColumn="0" w:noHBand="0" w:noVBand="1"/>
      </w:tblPr>
      <w:tblGrid>
        <w:gridCol w:w="8630"/>
      </w:tblGrid>
      <w:tr w:rsidR="00F74F4A" w:rsidRPr="00B17F23" w14:paraId="408A1B27" w14:textId="77777777" w:rsidTr="00F74F4A">
        <w:tc>
          <w:tcPr>
            <w:tcW w:w="9350" w:type="dxa"/>
          </w:tcPr>
          <w:p w14:paraId="2F71EC7C" w14:textId="77777777" w:rsidR="00F74F4A" w:rsidRPr="00B17F23" w:rsidRDefault="00F74F4A" w:rsidP="00F74F4A">
            <w:pPr>
              <w:spacing w:after="0"/>
              <w:rPr>
                <w:rFonts w:ascii="Cambria" w:eastAsia="Cambria" w:hAnsi="Cambria" w:cs="Cambria"/>
                <w:color w:val="000000" w:themeColor="text1"/>
                <w:sz w:val="24"/>
                <w:szCs w:val="24"/>
              </w:rPr>
            </w:pPr>
          </w:p>
        </w:tc>
      </w:tr>
    </w:tbl>
    <w:p w14:paraId="06F21DB9" w14:textId="77777777" w:rsidR="00F74F4A" w:rsidRPr="00B17F23" w:rsidRDefault="00F74F4A" w:rsidP="00F74F4A">
      <w:pPr>
        <w:spacing w:after="0"/>
        <w:ind w:left="720" w:hanging="270"/>
        <w:rPr>
          <w:rFonts w:ascii="Cambria" w:eastAsia="Cambria" w:hAnsi="Cambria" w:cs="Cambria"/>
          <w:color w:val="000000" w:themeColor="text1"/>
          <w:sz w:val="24"/>
          <w:szCs w:val="24"/>
        </w:rPr>
      </w:pPr>
    </w:p>
    <w:p w14:paraId="62CB58EE" w14:textId="77777777" w:rsidR="00A4455A" w:rsidRPr="00B17F23" w:rsidRDefault="2A0FCFA3" w:rsidP="00F74F4A">
      <w:pPr>
        <w:spacing w:after="0"/>
        <w:ind w:left="360" w:hanging="36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12. Does your organization collect information about quality of life for people receiving supports? If so, please describe how these data are collected.</w:t>
      </w:r>
    </w:p>
    <w:tbl>
      <w:tblPr>
        <w:tblStyle w:val="TableGrid"/>
        <w:tblW w:w="0" w:type="auto"/>
        <w:tblInd w:w="355" w:type="dxa"/>
        <w:tblLook w:val="04A0" w:firstRow="1" w:lastRow="0" w:firstColumn="1" w:lastColumn="0" w:noHBand="0" w:noVBand="1"/>
      </w:tblPr>
      <w:tblGrid>
        <w:gridCol w:w="8995"/>
      </w:tblGrid>
      <w:tr w:rsidR="00F74F4A" w:rsidRPr="00B17F23" w14:paraId="32CE207C" w14:textId="77777777" w:rsidTr="00F74F4A">
        <w:tc>
          <w:tcPr>
            <w:tcW w:w="8995" w:type="dxa"/>
          </w:tcPr>
          <w:p w14:paraId="3E829655" w14:textId="77777777" w:rsidR="00F74F4A" w:rsidRPr="00B17F23" w:rsidRDefault="00F74F4A" w:rsidP="00F74F4A">
            <w:pPr>
              <w:spacing w:after="0"/>
              <w:rPr>
                <w:rFonts w:ascii="Cambria" w:hAnsi="Cambria"/>
                <w:color w:val="000000" w:themeColor="text1"/>
                <w:sz w:val="24"/>
                <w:szCs w:val="24"/>
              </w:rPr>
            </w:pPr>
          </w:p>
        </w:tc>
      </w:tr>
    </w:tbl>
    <w:p w14:paraId="0D237748" w14:textId="77777777" w:rsidR="00A4455A" w:rsidRPr="00B17F23" w:rsidRDefault="00A4455A" w:rsidP="00F74F4A">
      <w:pPr>
        <w:spacing w:after="0"/>
        <w:rPr>
          <w:rFonts w:ascii="Cambria" w:hAnsi="Cambria"/>
          <w:color w:val="000000" w:themeColor="text1"/>
          <w:sz w:val="24"/>
          <w:szCs w:val="24"/>
        </w:rPr>
      </w:pPr>
    </w:p>
    <w:p w14:paraId="6F314D22" w14:textId="14E46FB9" w:rsidR="00A4455A" w:rsidRPr="00B17F23" w:rsidRDefault="2A0FCFA3" w:rsidP="00C62503">
      <w:pPr>
        <w:keepNext/>
        <w:keepLines/>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13. Does your agency include training on cultural competence or issues related to diversity? If so, please briefly describe your approach.</w:t>
      </w:r>
    </w:p>
    <w:tbl>
      <w:tblPr>
        <w:tblStyle w:val="TableGrid"/>
        <w:tblW w:w="0" w:type="auto"/>
        <w:tblLook w:val="04A0" w:firstRow="1" w:lastRow="0" w:firstColumn="1" w:lastColumn="0" w:noHBand="0" w:noVBand="1"/>
      </w:tblPr>
      <w:tblGrid>
        <w:gridCol w:w="9350"/>
      </w:tblGrid>
      <w:tr w:rsidR="00F74F4A" w:rsidRPr="00B17F23" w14:paraId="6B1D97A8" w14:textId="77777777" w:rsidTr="00F74F4A">
        <w:tc>
          <w:tcPr>
            <w:tcW w:w="9350" w:type="dxa"/>
          </w:tcPr>
          <w:p w14:paraId="694FFC8B" w14:textId="77777777" w:rsidR="00F74F4A" w:rsidRPr="00B17F23" w:rsidRDefault="00F74F4A" w:rsidP="00C62503">
            <w:pPr>
              <w:keepNext/>
              <w:keepLines/>
              <w:spacing w:after="0"/>
              <w:rPr>
                <w:rFonts w:ascii="Cambria" w:eastAsia="Cambria" w:hAnsi="Cambria" w:cs="Cambria"/>
                <w:color w:val="000000" w:themeColor="text1"/>
                <w:sz w:val="24"/>
                <w:szCs w:val="24"/>
              </w:rPr>
            </w:pPr>
          </w:p>
          <w:p w14:paraId="0AC2B81B" w14:textId="77777777" w:rsidR="00F74F4A" w:rsidRPr="00B17F23" w:rsidRDefault="00F74F4A" w:rsidP="00C62503">
            <w:pPr>
              <w:keepNext/>
              <w:keepLines/>
              <w:spacing w:after="0"/>
              <w:rPr>
                <w:rFonts w:ascii="Cambria" w:eastAsia="Cambria" w:hAnsi="Cambria" w:cs="Cambria"/>
                <w:color w:val="000000" w:themeColor="text1"/>
                <w:sz w:val="24"/>
                <w:szCs w:val="24"/>
              </w:rPr>
            </w:pPr>
          </w:p>
        </w:tc>
      </w:tr>
    </w:tbl>
    <w:p w14:paraId="1243DAE2" w14:textId="77777777" w:rsidR="00F74F4A" w:rsidRPr="00B17F23" w:rsidRDefault="00F74F4A" w:rsidP="00F74F4A">
      <w:pPr>
        <w:spacing w:after="0"/>
        <w:rPr>
          <w:rFonts w:ascii="Cambria" w:eastAsia="Cambria" w:hAnsi="Cambria" w:cs="Cambria"/>
          <w:color w:val="000000" w:themeColor="text1"/>
          <w:sz w:val="24"/>
          <w:szCs w:val="24"/>
        </w:rPr>
      </w:pPr>
    </w:p>
    <w:p w14:paraId="2345E853" w14:textId="77777777" w:rsidR="008F0038" w:rsidRDefault="008F0038" w:rsidP="008F0038">
      <w:pPr>
        <w:spacing w:after="0" w:line="240" w:lineRule="auto"/>
        <w:rPr>
          <w:rFonts w:ascii="Cambria" w:eastAsia="Cambria" w:hAnsi="Cambria" w:cs="Cambria"/>
          <w:b/>
          <w:bCs/>
          <w:color w:val="000000" w:themeColor="text1"/>
          <w:sz w:val="24"/>
          <w:szCs w:val="24"/>
        </w:rPr>
      </w:pPr>
    </w:p>
    <w:p w14:paraId="471B2306" w14:textId="3F185371" w:rsidR="00A4455A" w:rsidRPr="00B17F23" w:rsidRDefault="2A0FCFA3" w:rsidP="008F0038">
      <w:pPr>
        <w:spacing w:after="0" w:line="240" w:lineRule="auto"/>
        <w:jc w:val="center"/>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lastRenderedPageBreak/>
        <w:t>Part 2</w:t>
      </w:r>
    </w:p>
    <w:p w14:paraId="771B82A1" w14:textId="77777777" w:rsidR="00A4455A" w:rsidRPr="00B17F23" w:rsidRDefault="00A4455A" w:rsidP="00A4455A">
      <w:pPr>
        <w:spacing w:after="0"/>
        <w:ind w:left="360"/>
        <w:rPr>
          <w:rFonts w:ascii="Cambria" w:hAnsi="Cambria"/>
          <w:b/>
          <w:color w:val="000000" w:themeColor="text1"/>
          <w:sz w:val="24"/>
          <w:szCs w:val="24"/>
        </w:rPr>
      </w:pPr>
    </w:p>
    <w:p w14:paraId="756F5871" w14:textId="0530D6BD" w:rsidR="00A4455A" w:rsidRPr="00B17F23" w:rsidRDefault="2A0FCFA3" w:rsidP="2A0FCFA3">
      <w:pPr>
        <w:rPr>
          <w:rFonts w:ascii="Cambria" w:eastAsia="Cambria" w:hAnsi="Cambria" w:cs="Cambria"/>
          <w:b/>
          <w:bCs/>
          <w:color w:val="000000" w:themeColor="text1"/>
          <w:sz w:val="24"/>
          <w:szCs w:val="24"/>
        </w:rPr>
      </w:pPr>
      <w:r w:rsidRPr="00B17F23">
        <w:rPr>
          <w:rFonts w:ascii="Cambria" w:eastAsia="Cambria" w:hAnsi="Cambria" w:cs="Cambria"/>
          <w:color w:val="000000" w:themeColor="text1"/>
          <w:sz w:val="24"/>
          <w:szCs w:val="24"/>
        </w:rPr>
        <w:t xml:space="preserve">Please provide the names and information of people you are recommending for the different roles in this training and technical assistance project. Note that description of these roles and training available are included in Appendix B. </w:t>
      </w:r>
      <w:r w:rsidRPr="00B17F23">
        <w:rPr>
          <w:rFonts w:ascii="Cambria" w:eastAsia="Cambria" w:hAnsi="Cambria" w:cs="Cambria"/>
          <w:b/>
          <w:bCs/>
          <w:color w:val="000000" w:themeColor="text1"/>
          <w:sz w:val="24"/>
          <w:szCs w:val="24"/>
        </w:rPr>
        <w:t xml:space="preserve">Note that some roles may be determined at a later date. </w:t>
      </w:r>
    </w:p>
    <w:p w14:paraId="4BA0CDED" w14:textId="303A2F17" w:rsidR="00A4455A" w:rsidRPr="00B17F23" w:rsidRDefault="2A0FCFA3" w:rsidP="2A0FCFA3">
      <w:pPr>
        <w:ind w:left="180" w:hanging="18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 xml:space="preserve">I. List One to two Key Contact(s) for your organization (minimum of 1 Key Contact Needed) </w:t>
      </w:r>
    </w:p>
    <w:p w14:paraId="7308E612"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Key Contact Name: </w:t>
      </w:r>
    </w:p>
    <w:p w14:paraId="376F2CBD"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3F140D3A"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7F4C373E" w14:textId="77777777" w:rsidR="00A4455A" w:rsidRPr="00B17F23" w:rsidRDefault="00A4455A" w:rsidP="00A4455A">
      <w:pPr>
        <w:pStyle w:val="NoSpacing"/>
        <w:spacing w:line="276" w:lineRule="auto"/>
        <w:rPr>
          <w:rFonts w:ascii="Cambria" w:hAnsi="Cambria"/>
          <w:color w:val="000000" w:themeColor="text1"/>
          <w:sz w:val="24"/>
          <w:szCs w:val="24"/>
        </w:rPr>
      </w:pPr>
    </w:p>
    <w:p w14:paraId="29F0492D"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Key Contact Name: </w:t>
      </w:r>
    </w:p>
    <w:p w14:paraId="0233FC5F"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1F6584C2"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14A2BB75" w14:textId="77777777" w:rsidR="00A4455A" w:rsidRPr="00B17F23" w:rsidRDefault="00A4455A" w:rsidP="00A4455A">
      <w:pPr>
        <w:pStyle w:val="NoSpacing"/>
        <w:spacing w:line="276" w:lineRule="auto"/>
        <w:rPr>
          <w:rFonts w:ascii="Cambria" w:hAnsi="Cambria"/>
          <w:color w:val="000000" w:themeColor="text1"/>
          <w:sz w:val="24"/>
          <w:szCs w:val="24"/>
        </w:rPr>
      </w:pPr>
    </w:p>
    <w:p w14:paraId="41FE2BBB" w14:textId="77777777" w:rsidR="00A4455A" w:rsidRPr="00B17F23" w:rsidRDefault="2A0FCFA3" w:rsidP="2A0FCFA3">
      <w:pPr>
        <w:ind w:left="270" w:hanging="27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II. Document the administrators and management level professionals (up to five) who will participate in five full day organization-wide team trainings and will meet within your organization between trainings to complete the positive person-centered organization-wide planning process.</w:t>
      </w:r>
    </w:p>
    <w:p w14:paraId="4EE06F90"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1. Administrator/Management Name: </w:t>
      </w:r>
    </w:p>
    <w:p w14:paraId="1324BDDC"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03944C89"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6B48CC4E" w14:textId="77777777" w:rsidR="00A4455A" w:rsidRPr="00B17F23" w:rsidRDefault="00A4455A" w:rsidP="00A4455A">
      <w:pPr>
        <w:pStyle w:val="NoSpacing"/>
        <w:spacing w:line="276" w:lineRule="auto"/>
        <w:rPr>
          <w:rFonts w:ascii="Cambria" w:hAnsi="Cambria"/>
          <w:color w:val="000000" w:themeColor="text1"/>
          <w:sz w:val="24"/>
          <w:szCs w:val="24"/>
        </w:rPr>
      </w:pPr>
    </w:p>
    <w:p w14:paraId="62D2B070"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2. Administrator/Management Name: </w:t>
      </w:r>
    </w:p>
    <w:p w14:paraId="47C7AC4D"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5229EA3A"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2D0B8E42" w14:textId="77777777" w:rsidR="00A4455A" w:rsidRPr="00B17F23" w:rsidRDefault="00A4455A" w:rsidP="00A4455A">
      <w:pPr>
        <w:pStyle w:val="NoSpacing"/>
        <w:spacing w:line="276" w:lineRule="auto"/>
        <w:rPr>
          <w:rFonts w:ascii="Cambria" w:hAnsi="Cambria"/>
          <w:color w:val="000000" w:themeColor="text1"/>
          <w:sz w:val="24"/>
          <w:szCs w:val="24"/>
        </w:rPr>
      </w:pPr>
    </w:p>
    <w:p w14:paraId="2F5D55FD"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3. Administrator/Management Name: </w:t>
      </w:r>
    </w:p>
    <w:p w14:paraId="2AB8A6D9"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08E5A7CE"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6D633C8F" w14:textId="77777777" w:rsidR="00A4455A" w:rsidRPr="00B17F23" w:rsidRDefault="00A4455A" w:rsidP="00A4455A">
      <w:pPr>
        <w:pStyle w:val="NoSpacing"/>
        <w:spacing w:line="276" w:lineRule="auto"/>
        <w:rPr>
          <w:rFonts w:ascii="Cambria" w:hAnsi="Cambria"/>
          <w:color w:val="000000" w:themeColor="text1"/>
          <w:sz w:val="24"/>
          <w:szCs w:val="24"/>
        </w:rPr>
      </w:pPr>
    </w:p>
    <w:p w14:paraId="13173908"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4. Administrator/Management Name: </w:t>
      </w:r>
    </w:p>
    <w:p w14:paraId="7CF39DC7"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28F8CC23"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6BBC2378" w14:textId="77777777" w:rsidR="00A4455A" w:rsidRPr="00B17F23" w:rsidRDefault="00A4455A" w:rsidP="00A4455A">
      <w:pPr>
        <w:pStyle w:val="NoSpacing"/>
        <w:spacing w:line="276" w:lineRule="auto"/>
        <w:rPr>
          <w:rFonts w:ascii="Cambria" w:hAnsi="Cambria"/>
          <w:color w:val="000000" w:themeColor="text1"/>
          <w:sz w:val="24"/>
          <w:szCs w:val="24"/>
        </w:rPr>
      </w:pPr>
    </w:p>
    <w:p w14:paraId="2BA99ABF"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5. Administrator/Management Name: </w:t>
      </w:r>
    </w:p>
    <w:p w14:paraId="24A25772"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6C2D5C47" w14:textId="77777777" w:rsidR="00A4455A" w:rsidRPr="00B17F23" w:rsidRDefault="2A0FCFA3" w:rsidP="2A0FCFA3">
      <w:pPr>
        <w:spacing w:line="240" w:lineRule="auto"/>
        <w:ind w:left="360" w:hanging="36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lastRenderedPageBreak/>
        <w:t>III. Other Team Members. List any other people who will participate in the organization-wide planning.</w:t>
      </w:r>
    </w:p>
    <w:p w14:paraId="2339EE35"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Team Member Name: </w:t>
      </w:r>
    </w:p>
    <w:p w14:paraId="00742CB7"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03E42A92"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6341DE75" w14:textId="77777777" w:rsidR="00A4455A" w:rsidRPr="00B17F23" w:rsidRDefault="00A4455A" w:rsidP="00A4455A">
      <w:pPr>
        <w:pStyle w:val="NoSpacing"/>
        <w:spacing w:line="276" w:lineRule="auto"/>
        <w:rPr>
          <w:rFonts w:ascii="Cambria" w:hAnsi="Cambria"/>
          <w:color w:val="000000" w:themeColor="text1"/>
          <w:sz w:val="24"/>
          <w:szCs w:val="24"/>
        </w:rPr>
      </w:pPr>
    </w:p>
    <w:p w14:paraId="71001569"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Team Member Name: </w:t>
      </w:r>
    </w:p>
    <w:p w14:paraId="2B42551B"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2AC7BF4E"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4C02ECA6" w14:textId="77777777" w:rsidR="00A4455A" w:rsidRPr="00B17F23" w:rsidRDefault="00A4455A" w:rsidP="00A4455A">
      <w:pPr>
        <w:pStyle w:val="NoSpacing"/>
        <w:spacing w:line="276" w:lineRule="auto"/>
        <w:rPr>
          <w:rFonts w:ascii="Cambria" w:hAnsi="Cambria"/>
          <w:color w:val="000000" w:themeColor="text1"/>
          <w:sz w:val="24"/>
          <w:szCs w:val="24"/>
        </w:rPr>
      </w:pPr>
    </w:p>
    <w:p w14:paraId="273D89ED" w14:textId="77777777" w:rsidR="00A4455A" w:rsidRPr="00B17F23" w:rsidRDefault="2A0FCFA3" w:rsidP="2A0FCFA3">
      <w:pPr>
        <w:ind w:left="270" w:hanging="270"/>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IV. List Person-Centered Thinking trainers already established from your organization.</w:t>
      </w:r>
    </w:p>
    <w:p w14:paraId="7EE118F8"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Person-Centered Thinker Trainer Name: </w:t>
      </w:r>
    </w:p>
    <w:p w14:paraId="1C87D410"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21DF27EE"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090B9F32" w14:textId="77777777" w:rsidR="00A4455A" w:rsidRPr="00B17F23" w:rsidRDefault="00A4455A" w:rsidP="00F74F4A">
      <w:pPr>
        <w:spacing w:after="0"/>
        <w:rPr>
          <w:rFonts w:ascii="Cambria" w:hAnsi="Cambria"/>
          <w:color w:val="000000" w:themeColor="text1"/>
          <w:sz w:val="24"/>
          <w:szCs w:val="24"/>
        </w:rPr>
      </w:pPr>
    </w:p>
    <w:p w14:paraId="1DE6EA74"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Person-Centered Thinker Trainer Name: </w:t>
      </w:r>
    </w:p>
    <w:p w14:paraId="3EBD1AD7"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375D9A68" w14:textId="589A4A91"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592DB504" w14:textId="77777777" w:rsidR="007E7526" w:rsidRPr="00B17F23" w:rsidRDefault="007E7526" w:rsidP="2A0FCFA3">
      <w:pPr>
        <w:pStyle w:val="NoSpacing"/>
        <w:spacing w:line="276" w:lineRule="auto"/>
        <w:rPr>
          <w:rFonts w:ascii="Cambria" w:eastAsia="Cambria" w:hAnsi="Cambria" w:cs="Cambria"/>
          <w:b/>
          <w:bCs/>
          <w:color w:val="000000" w:themeColor="text1"/>
          <w:sz w:val="24"/>
          <w:szCs w:val="24"/>
        </w:rPr>
      </w:pPr>
    </w:p>
    <w:p w14:paraId="1CF955A2" w14:textId="32148B38" w:rsidR="00A4455A" w:rsidRPr="00B17F23" w:rsidRDefault="2A0FCFA3" w:rsidP="2A0FCFA3">
      <w:pPr>
        <w:pStyle w:val="NoSpacing"/>
        <w:spacing w:line="276" w:lineRule="auto"/>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Do you have individuals who you would like to have become trainers to deliver the two-day Person-Centered Thinking training? (NOTE: These should only be identified after they participate in the two-day training.)  If so, please list them:</w:t>
      </w:r>
    </w:p>
    <w:p w14:paraId="2456F721" w14:textId="77777777" w:rsidR="00A4455A" w:rsidRPr="00B17F23" w:rsidRDefault="00A4455A" w:rsidP="00A4455A">
      <w:pPr>
        <w:pStyle w:val="NoSpacing"/>
        <w:spacing w:line="276" w:lineRule="auto"/>
        <w:rPr>
          <w:rFonts w:ascii="Cambria" w:hAnsi="Cambria"/>
          <w:color w:val="000000" w:themeColor="text1"/>
          <w:sz w:val="24"/>
          <w:szCs w:val="24"/>
        </w:rPr>
      </w:pPr>
    </w:p>
    <w:p w14:paraId="37536735"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Name: </w:t>
      </w:r>
    </w:p>
    <w:p w14:paraId="15AB3B44"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650D5F77"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Email: </w:t>
      </w:r>
    </w:p>
    <w:p w14:paraId="4D14482C" w14:textId="77777777" w:rsidR="00A4455A" w:rsidRPr="00B17F23" w:rsidRDefault="00A4455A" w:rsidP="00A4455A">
      <w:pPr>
        <w:pStyle w:val="NoSpacing"/>
        <w:spacing w:line="276" w:lineRule="auto"/>
        <w:rPr>
          <w:rFonts w:ascii="Cambria" w:hAnsi="Cambria"/>
          <w:color w:val="000000" w:themeColor="text1"/>
          <w:sz w:val="24"/>
          <w:szCs w:val="24"/>
        </w:rPr>
      </w:pPr>
    </w:p>
    <w:p w14:paraId="1E21A810"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Name: </w:t>
      </w:r>
    </w:p>
    <w:p w14:paraId="0C392CC1"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0876B1C6"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Email: </w:t>
      </w:r>
    </w:p>
    <w:p w14:paraId="4C8E9B3F" w14:textId="77777777" w:rsidR="00A4455A" w:rsidRPr="00B17F23" w:rsidRDefault="00A4455A" w:rsidP="00A4455A">
      <w:pPr>
        <w:pStyle w:val="NoSpacing"/>
        <w:spacing w:line="276" w:lineRule="auto"/>
        <w:rPr>
          <w:rFonts w:ascii="Cambria" w:hAnsi="Cambria"/>
          <w:color w:val="000000" w:themeColor="text1"/>
          <w:sz w:val="24"/>
          <w:szCs w:val="24"/>
        </w:rPr>
      </w:pPr>
    </w:p>
    <w:p w14:paraId="15E6A112" w14:textId="51D5E997" w:rsidR="00A4455A" w:rsidRPr="00B17F23" w:rsidRDefault="2A0FCFA3" w:rsidP="2A0FCFA3">
      <w:pPr>
        <w:ind w:left="180" w:hanging="180"/>
        <w:rPr>
          <w:rFonts w:ascii="Cambria" w:eastAsia="Cambria" w:hAnsi="Cambria" w:cs="Cambria"/>
          <w:b/>
          <w:bCs/>
          <w:color w:val="000000" w:themeColor="text1"/>
          <w:sz w:val="24"/>
          <w:szCs w:val="24"/>
        </w:rPr>
      </w:pPr>
      <w:r w:rsidRPr="00B17F23">
        <w:rPr>
          <w:rFonts w:ascii="Cambria" w:eastAsia="Cambria" w:hAnsi="Cambria" w:cs="Cambria"/>
          <w:color w:val="000000" w:themeColor="text1"/>
          <w:sz w:val="24"/>
          <w:szCs w:val="24"/>
        </w:rPr>
        <w:t>OR: We will identify them at a later date:</w:t>
      </w:r>
      <w:r w:rsidRPr="00B17F23">
        <w:rPr>
          <w:rFonts w:ascii="Cambria" w:eastAsia="Cambria" w:hAnsi="Cambria" w:cs="Cambria"/>
          <w:b/>
          <w:bCs/>
          <w:color w:val="000000" w:themeColor="text1"/>
          <w:sz w:val="24"/>
          <w:szCs w:val="24"/>
        </w:rPr>
        <w:t xml:space="preserve">   __________________</w:t>
      </w:r>
    </w:p>
    <w:p w14:paraId="3C7FB3B2" w14:textId="77777777" w:rsidR="007E7526" w:rsidRPr="00B17F23" w:rsidRDefault="007E7526" w:rsidP="2A0FCFA3">
      <w:pPr>
        <w:ind w:left="180" w:hanging="180"/>
        <w:rPr>
          <w:rFonts w:ascii="Cambria" w:eastAsia="Cambria" w:hAnsi="Cambria" w:cs="Cambria"/>
          <w:b/>
          <w:bCs/>
          <w:color w:val="000000" w:themeColor="text1"/>
          <w:sz w:val="24"/>
          <w:szCs w:val="24"/>
        </w:rPr>
      </w:pPr>
    </w:p>
    <w:p w14:paraId="415073A1" w14:textId="77777777" w:rsidR="00FF6731" w:rsidRPr="00B17F23" w:rsidRDefault="00FF6731">
      <w:pPr>
        <w:spacing w:after="0" w:line="240" w:lineRule="auto"/>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br w:type="page"/>
      </w:r>
    </w:p>
    <w:p w14:paraId="4BBDF991" w14:textId="166F27A4" w:rsidR="00A4455A" w:rsidRPr="00B17F23" w:rsidRDefault="2A0FCFA3" w:rsidP="2A0FCFA3">
      <w:pPr>
        <w:ind w:left="180" w:hanging="18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lastRenderedPageBreak/>
        <w:t xml:space="preserve">V. List one to two people who you recommend </w:t>
      </w:r>
      <w:proofErr w:type="gramStart"/>
      <w:r w:rsidRPr="00B17F23">
        <w:rPr>
          <w:rFonts w:ascii="Cambria" w:eastAsia="Cambria" w:hAnsi="Cambria" w:cs="Cambria"/>
          <w:b/>
          <w:bCs/>
          <w:color w:val="000000" w:themeColor="text1"/>
          <w:sz w:val="24"/>
          <w:szCs w:val="24"/>
        </w:rPr>
        <w:t>to be</w:t>
      </w:r>
      <w:proofErr w:type="gramEnd"/>
      <w:r w:rsidRPr="00B17F23">
        <w:rPr>
          <w:rFonts w:ascii="Cambria" w:eastAsia="Cambria" w:hAnsi="Cambria" w:cs="Cambria"/>
          <w:b/>
          <w:bCs/>
          <w:color w:val="000000" w:themeColor="text1"/>
          <w:sz w:val="24"/>
          <w:szCs w:val="24"/>
        </w:rPr>
        <w:t xml:space="preserve"> trained as Person-Centered Planning-- Picture of a Life Planners/Facilitators (NOTE: These should only be finalized after they participate in this training): </w:t>
      </w:r>
    </w:p>
    <w:p w14:paraId="521C1B32"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Picture of a Life Planner Name: </w:t>
      </w:r>
    </w:p>
    <w:p w14:paraId="1B4C401B"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574417B6"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6A4E7B07" w14:textId="77777777" w:rsidR="00A4455A" w:rsidRPr="00B17F23" w:rsidRDefault="00A4455A" w:rsidP="00A4455A">
      <w:pPr>
        <w:pStyle w:val="NoSpacing"/>
        <w:spacing w:line="276" w:lineRule="auto"/>
        <w:rPr>
          <w:rFonts w:ascii="Cambria" w:hAnsi="Cambria"/>
          <w:color w:val="000000" w:themeColor="text1"/>
          <w:sz w:val="24"/>
          <w:szCs w:val="24"/>
        </w:rPr>
      </w:pPr>
    </w:p>
    <w:p w14:paraId="5FD2BA8B"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Picture of a Life Planner Name: </w:t>
      </w:r>
    </w:p>
    <w:p w14:paraId="324B6221"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11005A97"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55A01B16" w14:textId="77777777" w:rsidR="00A4455A" w:rsidRPr="00B17F23" w:rsidRDefault="00A4455A" w:rsidP="00A4455A">
      <w:pPr>
        <w:pStyle w:val="NoSpacing"/>
        <w:spacing w:line="276" w:lineRule="auto"/>
        <w:rPr>
          <w:rFonts w:ascii="Cambria" w:hAnsi="Cambria"/>
          <w:color w:val="000000" w:themeColor="text1"/>
          <w:sz w:val="24"/>
          <w:szCs w:val="24"/>
        </w:rPr>
      </w:pPr>
    </w:p>
    <w:p w14:paraId="7A3BF8B9" w14:textId="74D6B8F3" w:rsidR="00A4455A" w:rsidRPr="00B17F23" w:rsidRDefault="00FF6731"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OR: </w:t>
      </w:r>
      <w:r w:rsidR="2A0FCFA3" w:rsidRPr="00B17F23">
        <w:rPr>
          <w:rFonts w:ascii="Cambria" w:eastAsia="Cambria" w:hAnsi="Cambria" w:cs="Cambria"/>
          <w:color w:val="000000" w:themeColor="text1"/>
          <w:sz w:val="24"/>
          <w:szCs w:val="24"/>
        </w:rPr>
        <w:t>We will identify them at a later date:  ________________</w:t>
      </w:r>
    </w:p>
    <w:p w14:paraId="69C1DA53" w14:textId="77777777" w:rsidR="00A4455A" w:rsidRPr="00B17F23" w:rsidRDefault="00A4455A" w:rsidP="00A4455A">
      <w:pPr>
        <w:pStyle w:val="NoSpacing"/>
        <w:spacing w:line="276" w:lineRule="auto"/>
        <w:rPr>
          <w:rFonts w:ascii="Cambria" w:hAnsi="Cambria"/>
          <w:color w:val="000000" w:themeColor="text1"/>
          <w:sz w:val="24"/>
          <w:szCs w:val="24"/>
        </w:rPr>
      </w:pPr>
    </w:p>
    <w:p w14:paraId="03B4760D" w14:textId="76932ADD" w:rsidR="00A4455A" w:rsidRPr="00B17F23" w:rsidRDefault="2A0FCFA3" w:rsidP="2A0FCFA3">
      <w:pPr>
        <w:pStyle w:val="NoSpacing"/>
        <w:spacing w:line="276" w:lineRule="auto"/>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Do you have individuals who you would like to have become trainers to deliver the two-day Person-Centered Planning (Picture of a Life) methods? (NOTE: They should only be finalized after they participate in the Picture of a Life training.) If so, please list them:</w:t>
      </w:r>
    </w:p>
    <w:p w14:paraId="4670B20B" w14:textId="77777777" w:rsidR="00FF6731" w:rsidRPr="00B17F23" w:rsidRDefault="00FF6731" w:rsidP="0F50D05C">
      <w:pPr>
        <w:pStyle w:val="NoSpacing"/>
        <w:spacing w:line="276" w:lineRule="auto"/>
        <w:rPr>
          <w:rFonts w:ascii="Cambria" w:eastAsia="Cambria" w:hAnsi="Cambria" w:cs="Cambria"/>
          <w:color w:val="000000" w:themeColor="text1"/>
          <w:sz w:val="24"/>
          <w:szCs w:val="24"/>
        </w:rPr>
      </w:pPr>
    </w:p>
    <w:p w14:paraId="3D217690" w14:textId="1821CC28"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Picture of a Life Trainer:</w:t>
      </w:r>
    </w:p>
    <w:p w14:paraId="47CE41BD"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38E4A3B2" w14:textId="73A99615"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Email: </w:t>
      </w:r>
    </w:p>
    <w:p w14:paraId="6C8230DE" w14:textId="77777777" w:rsidR="00FF6731" w:rsidRPr="00B17F23" w:rsidRDefault="00FF6731" w:rsidP="0F50D05C">
      <w:pPr>
        <w:pStyle w:val="NoSpacing"/>
        <w:spacing w:line="276" w:lineRule="auto"/>
        <w:rPr>
          <w:rFonts w:ascii="Cambria" w:eastAsia="Cambria" w:hAnsi="Cambria" w:cs="Cambria"/>
          <w:color w:val="000000" w:themeColor="text1"/>
          <w:sz w:val="24"/>
          <w:szCs w:val="24"/>
        </w:rPr>
      </w:pPr>
    </w:p>
    <w:p w14:paraId="676F3B3F" w14:textId="5999B8BF" w:rsidR="00A4455A" w:rsidRPr="00B17F23" w:rsidRDefault="00FF6731"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OR: </w:t>
      </w:r>
      <w:r w:rsidR="0F50D05C" w:rsidRPr="00B17F23">
        <w:rPr>
          <w:rFonts w:ascii="Cambria" w:eastAsia="Cambria" w:hAnsi="Cambria" w:cs="Cambria"/>
          <w:color w:val="000000" w:themeColor="text1"/>
          <w:sz w:val="24"/>
          <w:szCs w:val="24"/>
        </w:rPr>
        <w:t>We will identify them at a later date: ____________________</w:t>
      </w:r>
    </w:p>
    <w:p w14:paraId="28ADF7DA" w14:textId="77777777" w:rsidR="007E7526" w:rsidRPr="00B17F23" w:rsidRDefault="007E7526" w:rsidP="2A0FCFA3">
      <w:pPr>
        <w:pStyle w:val="NoSpacing"/>
        <w:spacing w:line="276" w:lineRule="auto"/>
        <w:ind w:left="360" w:hanging="360"/>
        <w:rPr>
          <w:rFonts w:ascii="Cambria" w:eastAsia="Cambria" w:hAnsi="Cambria" w:cs="Cambria"/>
          <w:b/>
          <w:bCs/>
          <w:color w:val="000000" w:themeColor="text1"/>
          <w:sz w:val="24"/>
          <w:szCs w:val="24"/>
        </w:rPr>
      </w:pPr>
    </w:p>
    <w:p w14:paraId="1CD6D296" w14:textId="0A1D7F6C" w:rsidR="00A4455A" w:rsidRPr="00B17F23" w:rsidRDefault="2A0FCFA3" w:rsidP="2A0FCFA3">
      <w:pPr>
        <w:pStyle w:val="NoSpacing"/>
        <w:spacing w:line="276" w:lineRule="auto"/>
        <w:ind w:left="360" w:hanging="36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 xml:space="preserve">VI.  List staff who will be asked to attend the Introduction to PBS and Systems Change Course: </w:t>
      </w:r>
    </w:p>
    <w:p w14:paraId="79515A37"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7859914A"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Staff:</w:t>
      </w:r>
    </w:p>
    <w:p w14:paraId="1F27CB0E"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1349D38B" w14:textId="00527E8A"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40FEE039"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124546A7"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Staff:</w:t>
      </w:r>
    </w:p>
    <w:p w14:paraId="06B42F44"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6BB91F5E" w14:textId="4D7F6F1D"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Email: </w:t>
      </w:r>
    </w:p>
    <w:p w14:paraId="0CECC872" w14:textId="77777777" w:rsidR="00FF6731" w:rsidRPr="00B17F23" w:rsidRDefault="00FF6731" w:rsidP="0F50D05C">
      <w:pPr>
        <w:pStyle w:val="NoSpacing"/>
        <w:spacing w:line="276" w:lineRule="auto"/>
        <w:rPr>
          <w:rFonts w:ascii="Cambria" w:eastAsia="Cambria" w:hAnsi="Cambria" w:cs="Cambria"/>
          <w:color w:val="000000" w:themeColor="text1"/>
          <w:sz w:val="24"/>
          <w:szCs w:val="24"/>
        </w:rPr>
      </w:pPr>
    </w:p>
    <w:p w14:paraId="42419103" w14:textId="72D279CE" w:rsidR="00EA231E" w:rsidRPr="00B17F23" w:rsidRDefault="00FF6731"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OR: </w:t>
      </w:r>
      <w:r w:rsidR="0F50D05C" w:rsidRPr="00B17F23">
        <w:rPr>
          <w:rFonts w:ascii="Cambria" w:eastAsia="Cambria" w:hAnsi="Cambria" w:cs="Cambria"/>
          <w:color w:val="000000" w:themeColor="text1"/>
          <w:sz w:val="24"/>
          <w:szCs w:val="24"/>
        </w:rPr>
        <w:t>We will identify them at a later date: ____________________</w:t>
      </w:r>
    </w:p>
    <w:p w14:paraId="6095E0FF" w14:textId="77777777" w:rsidR="007E7526" w:rsidRPr="00B17F23" w:rsidRDefault="007E7526" w:rsidP="2A0FCFA3">
      <w:pPr>
        <w:pStyle w:val="NoSpacing"/>
        <w:spacing w:line="276" w:lineRule="auto"/>
        <w:ind w:left="360" w:hanging="360"/>
        <w:rPr>
          <w:rFonts w:ascii="Cambria" w:eastAsia="Cambria" w:hAnsi="Cambria" w:cs="Cambria"/>
          <w:b/>
          <w:bCs/>
          <w:color w:val="000000" w:themeColor="text1"/>
          <w:sz w:val="24"/>
          <w:szCs w:val="24"/>
        </w:rPr>
      </w:pPr>
    </w:p>
    <w:p w14:paraId="4B3EBCF4" w14:textId="77777777" w:rsidR="00FF6731" w:rsidRPr="00B17F23" w:rsidRDefault="00FF6731">
      <w:pPr>
        <w:spacing w:after="0" w:line="240" w:lineRule="auto"/>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br w:type="page"/>
      </w:r>
    </w:p>
    <w:p w14:paraId="596C0F22" w14:textId="0F97BD1D" w:rsidR="00A4455A" w:rsidRPr="00B17F23" w:rsidRDefault="2A0FCFA3" w:rsidP="2A0FCFA3">
      <w:pPr>
        <w:pStyle w:val="NoSpacing"/>
        <w:spacing w:line="276" w:lineRule="auto"/>
        <w:ind w:left="360" w:hanging="36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lastRenderedPageBreak/>
        <w:t xml:space="preserve">VII. List staff who will be asked to apply for the PBS Facilitator Training:  </w:t>
      </w:r>
    </w:p>
    <w:p w14:paraId="40E3B80E"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218D827D"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PBS Facilitator:</w:t>
      </w:r>
    </w:p>
    <w:p w14:paraId="4CD3C7E8"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31EFFCD7" w14:textId="63396F90"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7B18BBA3"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5EC3940D"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PBS Facilitator:</w:t>
      </w:r>
    </w:p>
    <w:p w14:paraId="1013AFA9"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5681068F" w14:textId="0ACAFD63"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7EE35226" w14:textId="77777777" w:rsidR="00FF6731" w:rsidRPr="00B17F23" w:rsidRDefault="00FF6731" w:rsidP="0F50D05C">
      <w:pPr>
        <w:pStyle w:val="NoSpacing"/>
        <w:spacing w:line="276" w:lineRule="auto"/>
        <w:rPr>
          <w:rFonts w:ascii="Cambria" w:eastAsia="Cambria" w:hAnsi="Cambria" w:cs="Cambria"/>
          <w:color w:val="000000" w:themeColor="text1"/>
          <w:sz w:val="24"/>
          <w:szCs w:val="24"/>
        </w:rPr>
      </w:pPr>
    </w:p>
    <w:p w14:paraId="2EE59290" w14:textId="71D37868" w:rsidR="00A4455A" w:rsidRPr="00B17F23" w:rsidRDefault="00FF6731"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OR: </w:t>
      </w:r>
      <w:r w:rsidR="0F50D05C" w:rsidRPr="00B17F23">
        <w:rPr>
          <w:rFonts w:ascii="Cambria" w:eastAsia="Cambria" w:hAnsi="Cambria" w:cs="Cambria"/>
          <w:color w:val="000000" w:themeColor="text1"/>
          <w:sz w:val="24"/>
          <w:szCs w:val="24"/>
        </w:rPr>
        <w:t>We will identify them at a later date: ____________________</w:t>
      </w:r>
    </w:p>
    <w:p w14:paraId="32378F05" w14:textId="77777777" w:rsidR="007E7526" w:rsidRPr="00B17F23" w:rsidRDefault="007E7526" w:rsidP="2A0FCFA3">
      <w:pPr>
        <w:spacing w:after="0"/>
        <w:ind w:left="450" w:hanging="450"/>
        <w:rPr>
          <w:rFonts w:ascii="Cambria" w:eastAsia="Cambria" w:hAnsi="Cambria" w:cs="Cambria"/>
          <w:b/>
          <w:bCs/>
          <w:color w:val="000000" w:themeColor="text1"/>
          <w:sz w:val="24"/>
          <w:szCs w:val="24"/>
        </w:rPr>
      </w:pPr>
    </w:p>
    <w:p w14:paraId="38346665" w14:textId="70E592A4" w:rsidR="00A4455A" w:rsidRPr="00B17F23" w:rsidRDefault="2A0FCFA3" w:rsidP="2A0FCFA3">
      <w:pPr>
        <w:spacing w:after="0"/>
        <w:ind w:left="450" w:hanging="45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VIII. If you are using other Positive Support approaches, please let us know the names of the facilitators or trainers you have in those approaches:</w:t>
      </w:r>
    </w:p>
    <w:p w14:paraId="4D49007D" w14:textId="77777777" w:rsidR="00A4455A" w:rsidRPr="00B17F23" w:rsidRDefault="00A4455A" w:rsidP="00A4455A">
      <w:pPr>
        <w:spacing w:after="0"/>
        <w:rPr>
          <w:rFonts w:ascii="Cambria" w:hAnsi="Cambria"/>
          <w:b/>
          <w:color w:val="000000" w:themeColor="text1"/>
          <w:sz w:val="24"/>
          <w:szCs w:val="24"/>
        </w:rPr>
      </w:pPr>
    </w:p>
    <w:p w14:paraId="3B90CC4F" w14:textId="1D6FA7EB"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Positive Support Approach: </w:t>
      </w:r>
    </w:p>
    <w:p w14:paraId="3CFAB516"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Facilitator:</w:t>
      </w:r>
    </w:p>
    <w:p w14:paraId="7901E448"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7C4EFAD4" w14:textId="355F0733"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3506D173" w14:textId="77777777" w:rsidR="00A4455A" w:rsidRPr="00B17F23" w:rsidRDefault="00A4455A" w:rsidP="00A4455A">
      <w:pPr>
        <w:spacing w:after="0"/>
        <w:ind w:left="360"/>
        <w:rPr>
          <w:rFonts w:ascii="Cambria" w:hAnsi="Cambria"/>
          <w:b/>
          <w:color w:val="000000" w:themeColor="text1"/>
          <w:sz w:val="24"/>
          <w:szCs w:val="24"/>
        </w:rPr>
      </w:pPr>
    </w:p>
    <w:p w14:paraId="619DEACA" w14:textId="2427EBC7" w:rsidR="00A4455A" w:rsidRPr="00B17F23" w:rsidRDefault="2A0FCFA3" w:rsidP="2A0FCFA3">
      <w:pPr>
        <w:ind w:left="360" w:hanging="36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IX.  If you have identified certain individuals for the Coach training, please list them below (up to 10). However, final selection of coaches may be delayed until after coaches participate in the 2-day Person-Centered Thinking training. Coaches in the first year should only be people who have the passion and commitment to implement the PCT tools and practices with other staff. (See Appendix C for further information.)</w:t>
      </w:r>
    </w:p>
    <w:p w14:paraId="02452233"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1. Coach Name: </w:t>
      </w:r>
    </w:p>
    <w:p w14:paraId="313DB7B3"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1C56935B" w14:textId="19DE0B88"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58BF30AE"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405FC554"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2. Coach Name: </w:t>
      </w:r>
    </w:p>
    <w:p w14:paraId="3521F4FE"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5F0A8C5D" w14:textId="011B78FF"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39BB69A3"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32B7A8EC"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3. Coach Name: </w:t>
      </w:r>
    </w:p>
    <w:p w14:paraId="4AD8371B"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612640A5" w14:textId="75175F75"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65D077AA"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138AEA90" w14:textId="77777777" w:rsidR="00A4455A" w:rsidRPr="00B17F23" w:rsidRDefault="2A0FCFA3" w:rsidP="00A11C46">
      <w:pPr>
        <w:pStyle w:val="NoSpacing"/>
        <w:keepNext/>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 xml:space="preserve">4. Coach Name: </w:t>
      </w:r>
    </w:p>
    <w:p w14:paraId="53554A03"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05CEDC27" w14:textId="3BF50252"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6027DA75"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6BE06D27"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5. Coach Name: </w:t>
      </w:r>
    </w:p>
    <w:p w14:paraId="1BC858B9"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5A515D2D" w14:textId="0BBD8203"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73F4958A" w14:textId="77777777" w:rsidR="00FF6731" w:rsidRPr="00B17F23" w:rsidRDefault="00FF6731" w:rsidP="0F50D05C">
      <w:pPr>
        <w:pStyle w:val="NoSpacing"/>
        <w:spacing w:line="276" w:lineRule="auto"/>
        <w:rPr>
          <w:rFonts w:ascii="Cambria" w:eastAsia="Cambria" w:hAnsi="Cambria" w:cs="Cambria"/>
          <w:color w:val="000000" w:themeColor="text1"/>
          <w:sz w:val="24"/>
          <w:szCs w:val="24"/>
        </w:rPr>
      </w:pPr>
    </w:p>
    <w:p w14:paraId="7E706BAC" w14:textId="74F89B0E"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6. Coach Name: </w:t>
      </w:r>
    </w:p>
    <w:p w14:paraId="39DFAE01"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4BB09253" w14:textId="3F044F8A"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0919C393"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4FEA65C0"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7. Coach Name: </w:t>
      </w:r>
    </w:p>
    <w:p w14:paraId="6E4E4A4B"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275F8FC5" w14:textId="6296D6C5"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3C709C5E"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181B3543"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8. Coach Name: </w:t>
      </w:r>
    </w:p>
    <w:p w14:paraId="66D703C2"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6FD938C1" w14:textId="68146A21"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472BA44E"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7B632B10"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9. Coach Name: </w:t>
      </w:r>
    </w:p>
    <w:p w14:paraId="2677F4D5"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6C59F880" w14:textId="30FBFA2A"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704B1C39" w14:textId="77777777" w:rsidR="00FF6731" w:rsidRPr="00B17F23" w:rsidRDefault="00FF6731" w:rsidP="2A0FCFA3">
      <w:pPr>
        <w:pStyle w:val="NoSpacing"/>
        <w:spacing w:line="276" w:lineRule="auto"/>
        <w:rPr>
          <w:rFonts w:ascii="Cambria" w:eastAsia="Cambria" w:hAnsi="Cambria" w:cs="Cambria"/>
          <w:color w:val="000000" w:themeColor="text1"/>
          <w:sz w:val="24"/>
          <w:szCs w:val="24"/>
        </w:rPr>
      </w:pPr>
    </w:p>
    <w:p w14:paraId="529F32C5"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10. Coach Name: </w:t>
      </w:r>
    </w:p>
    <w:p w14:paraId="406B9B8A" w14:textId="77777777" w:rsidR="00A4455A" w:rsidRPr="00B17F23" w:rsidRDefault="2A0FCFA3" w:rsidP="2A0FCFA3">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Role in Organization:</w:t>
      </w:r>
    </w:p>
    <w:p w14:paraId="19DD5113" w14:textId="134A2F66" w:rsidR="00A4455A" w:rsidRPr="00B17F23" w:rsidRDefault="0F50D05C" w:rsidP="0F50D05C">
      <w:pPr>
        <w:pStyle w:val="NoSpacing"/>
        <w:spacing w:line="276"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Email:</w:t>
      </w:r>
    </w:p>
    <w:p w14:paraId="170A5A30" w14:textId="77777777" w:rsidR="007E7526" w:rsidRPr="00B17F23" w:rsidRDefault="007E7526" w:rsidP="2A0FCFA3">
      <w:pPr>
        <w:spacing w:after="0"/>
        <w:rPr>
          <w:rFonts w:ascii="Cambria" w:eastAsia="Cambria" w:hAnsi="Cambria" w:cs="Cambria"/>
          <w:b/>
          <w:bCs/>
          <w:color w:val="000000" w:themeColor="text1"/>
          <w:sz w:val="24"/>
          <w:szCs w:val="24"/>
        </w:rPr>
      </w:pPr>
    </w:p>
    <w:p w14:paraId="5A7BFBC6" w14:textId="0C86B963" w:rsidR="00A4455A" w:rsidRPr="00B17F23" w:rsidRDefault="2A0FCFA3" w:rsidP="2A0FCFA3">
      <w:pPr>
        <w:spacing w:after="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We will identify them at a later date</w:t>
      </w:r>
      <w:r w:rsidR="00FF6731" w:rsidRPr="00B17F23">
        <w:rPr>
          <w:rFonts w:ascii="Cambria" w:eastAsia="Cambria" w:hAnsi="Cambria" w:cs="Cambria"/>
          <w:b/>
          <w:bCs/>
          <w:color w:val="000000" w:themeColor="text1"/>
          <w:sz w:val="24"/>
          <w:szCs w:val="24"/>
        </w:rPr>
        <w:t>,</w:t>
      </w:r>
      <w:r w:rsidRPr="00B17F23">
        <w:rPr>
          <w:rFonts w:ascii="Cambria" w:eastAsia="Cambria" w:hAnsi="Cambria" w:cs="Cambria"/>
          <w:b/>
          <w:bCs/>
          <w:color w:val="000000" w:themeColor="text1"/>
          <w:sz w:val="24"/>
          <w:szCs w:val="24"/>
        </w:rPr>
        <w:t xml:space="preserve"> but will plan to select the following number of coaches: ______________________</w:t>
      </w:r>
    </w:p>
    <w:p w14:paraId="6176CBC5" w14:textId="77777777" w:rsidR="00A4455A" w:rsidRPr="00B17F23" w:rsidRDefault="00A4455A" w:rsidP="00A4455A">
      <w:pPr>
        <w:spacing w:after="0"/>
        <w:jc w:val="center"/>
        <w:rPr>
          <w:rFonts w:ascii="Cambria" w:hAnsi="Cambria"/>
          <w:b/>
          <w:color w:val="000000" w:themeColor="text1"/>
          <w:sz w:val="24"/>
          <w:szCs w:val="24"/>
        </w:rPr>
      </w:pPr>
    </w:p>
    <w:p w14:paraId="2574338A" w14:textId="092B94B9" w:rsidR="00A4455A" w:rsidRPr="00B17F23" w:rsidRDefault="2A0FCFA3" w:rsidP="2A0FCFA3">
      <w:pPr>
        <w:spacing w:line="240" w:lineRule="auto"/>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PLEASE SEND THIS APPLICATION by mail or email to: </w:t>
      </w:r>
    </w:p>
    <w:p w14:paraId="75E9E8FB" w14:textId="77777777"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Rachel Freeman, Institute on Community Integration, </w:t>
      </w:r>
      <w:r w:rsidRPr="00B17F23">
        <w:rPr>
          <w:rFonts w:ascii="Cambria" w:eastAsia="Cambria" w:hAnsi="Cambria" w:cs="Cambria"/>
          <w:color w:val="000000" w:themeColor="text1"/>
          <w:sz w:val="24"/>
          <w:szCs w:val="24"/>
          <w:u w:val="single"/>
        </w:rPr>
        <w:t>freem039@umn.edu</w:t>
      </w:r>
      <w:r w:rsidRPr="00B17F23">
        <w:rPr>
          <w:rFonts w:ascii="Cambria" w:eastAsia="Cambria" w:hAnsi="Cambria" w:cs="Cambria"/>
          <w:color w:val="000000" w:themeColor="text1"/>
          <w:sz w:val="24"/>
          <w:szCs w:val="24"/>
        </w:rPr>
        <w:t xml:space="preserve">, 541-979-3409 </w:t>
      </w:r>
    </w:p>
    <w:p w14:paraId="299BD9B3" w14:textId="77777777" w:rsidR="00A4455A" w:rsidRPr="00B17F23" w:rsidRDefault="2A0FCFA3" w:rsidP="00FF6731">
      <w:p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The application should be returned by email to Rachel Freeman or mailed to:</w:t>
      </w:r>
    </w:p>
    <w:p w14:paraId="5AFB6CE3" w14:textId="77777777" w:rsidR="00A4455A" w:rsidRPr="00B17F23" w:rsidRDefault="2A0FCFA3" w:rsidP="00FF6731">
      <w:pPr>
        <w:pStyle w:val="NoSpacing"/>
        <w:keepLines/>
        <w:ind w:left="72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Rachel Freeman, Ph.D.</w:t>
      </w:r>
    </w:p>
    <w:p w14:paraId="7A8D1787" w14:textId="77777777" w:rsidR="00A4455A" w:rsidRPr="00B17F23" w:rsidRDefault="2A0FCFA3" w:rsidP="00FF6731">
      <w:pPr>
        <w:pStyle w:val="NoSpacing"/>
        <w:keepLines/>
        <w:ind w:left="72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Institute on Community Integration, </w:t>
      </w:r>
    </w:p>
    <w:p w14:paraId="11CC98CC" w14:textId="77777777" w:rsidR="00A4455A" w:rsidRPr="00B17F23" w:rsidRDefault="2A0FCFA3" w:rsidP="00FF6731">
      <w:pPr>
        <w:pStyle w:val="NoSpacing"/>
        <w:keepLines/>
        <w:ind w:left="72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University of Minnesota, </w:t>
      </w:r>
    </w:p>
    <w:p w14:paraId="710E7C3C" w14:textId="77777777" w:rsidR="00A4455A" w:rsidRPr="00B17F23" w:rsidRDefault="2A0FCFA3" w:rsidP="00FF6731">
      <w:pPr>
        <w:pStyle w:val="NoSpacing"/>
        <w:keepLines/>
        <w:ind w:left="720"/>
        <w:rPr>
          <w:rFonts w:ascii="Cambria" w:eastAsia="Cambria" w:hAnsi="Cambria" w:cs="Cambria"/>
          <w:color w:val="000000" w:themeColor="text1"/>
          <w:sz w:val="24"/>
          <w:szCs w:val="24"/>
        </w:rPr>
      </w:pPr>
      <w:proofErr w:type="spellStart"/>
      <w:r w:rsidRPr="00B17F23">
        <w:rPr>
          <w:rFonts w:ascii="Cambria" w:eastAsia="Cambria" w:hAnsi="Cambria" w:cs="Cambria"/>
          <w:color w:val="000000" w:themeColor="text1"/>
          <w:sz w:val="24"/>
          <w:szCs w:val="24"/>
        </w:rPr>
        <w:t>Pattee</w:t>
      </w:r>
      <w:proofErr w:type="spellEnd"/>
      <w:r w:rsidRPr="00B17F23">
        <w:rPr>
          <w:rFonts w:ascii="Cambria" w:eastAsia="Cambria" w:hAnsi="Cambria" w:cs="Cambria"/>
          <w:color w:val="000000" w:themeColor="text1"/>
          <w:sz w:val="24"/>
          <w:szCs w:val="24"/>
        </w:rPr>
        <w:t xml:space="preserve"> Hall Room 110A, 150 Pillsbury Dr. SE </w:t>
      </w:r>
    </w:p>
    <w:p w14:paraId="53C0F77E" w14:textId="5A534855" w:rsidR="00A4455A" w:rsidRPr="00B17F23" w:rsidRDefault="2A0FCFA3" w:rsidP="00FF6731">
      <w:pPr>
        <w:pStyle w:val="NoSpacing"/>
        <w:keepLines/>
        <w:ind w:left="72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Minneapolis MN 55455  </w:t>
      </w:r>
    </w:p>
    <w:p w14:paraId="7340565C" w14:textId="77777777" w:rsidR="00A4455A" w:rsidRPr="00B17F23" w:rsidRDefault="2A0FCFA3" w:rsidP="2A0FCFA3">
      <w:pPr>
        <w:spacing w:after="0"/>
        <w:jc w:val="center"/>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lastRenderedPageBreak/>
        <w:t>APPENDIX B</w:t>
      </w:r>
    </w:p>
    <w:p w14:paraId="063DED41" w14:textId="77777777" w:rsidR="00A4455A" w:rsidRPr="00B17F23" w:rsidRDefault="00A4455A" w:rsidP="00A4455A">
      <w:pPr>
        <w:spacing w:after="0"/>
        <w:rPr>
          <w:rFonts w:ascii="Cambria" w:hAnsi="Cambria"/>
          <w:b/>
          <w:color w:val="000000" w:themeColor="text1"/>
          <w:sz w:val="24"/>
          <w:szCs w:val="24"/>
        </w:rPr>
      </w:pPr>
      <w:r w:rsidRPr="00B17F23">
        <w:rPr>
          <w:rFonts w:ascii="Cambria" w:hAnsi="Cambria"/>
          <w:b/>
          <w:color w:val="000000" w:themeColor="text1"/>
          <w:sz w:val="24"/>
          <w:szCs w:val="24"/>
        </w:rPr>
        <w:t xml:space="preserve"> </w:t>
      </w:r>
    </w:p>
    <w:p w14:paraId="37BAEFDB" w14:textId="752C205E" w:rsidR="00A4455A" w:rsidRPr="00B17F23" w:rsidRDefault="2A0FCFA3" w:rsidP="2A0FCFA3">
      <w:pPr>
        <w:spacing w:after="0"/>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Addi</w:t>
      </w:r>
      <w:r w:rsidR="00D20585" w:rsidRPr="00B17F23">
        <w:rPr>
          <w:rFonts w:ascii="Cambria" w:eastAsia="Cambria" w:hAnsi="Cambria" w:cs="Cambria"/>
          <w:b/>
          <w:bCs/>
          <w:color w:val="000000" w:themeColor="text1"/>
          <w:sz w:val="24"/>
          <w:szCs w:val="24"/>
        </w:rPr>
        <w:t>tional Information on Roles and</w:t>
      </w:r>
      <w:r w:rsidRPr="00B17F23">
        <w:rPr>
          <w:rFonts w:ascii="Cambria" w:eastAsia="Cambria" w:hAnsi="Cambria" w:cs="Cambria"/>
          <w:b/>
          <w:bCs/>
          <w:color w:val="000000" w:themeColor="text1"/>
          <w:sz w:val="24"/>
          <w:szCs w:val="24"/>
        </w:rPr>
        <w:t xml:space="preserve"> Training Opportunities  </w:t>
      </w:r>
    </w:p>
    <w:p w14:paraId="1990843F" w14:textId="77777777" w:rsidR="00A4455A" w:rsidRPr="00B17F23" w:rsidRDefault="00A4455A" w:rsidP="00A4455A">
      <w:pPr>
        <w:spacing w:after="0"/>
        <w:rPr>
          <w:rFonts w:ascii="Cambria" w:hAnsi="Cambria"/>
          <w:b/>
          <w:color w:val="000000" w:themeColor="text1"/>
          <w:sz w:val="24"/>
          <w:szCs w:val="24"/>
        </w:rPr>
      </w:pPr>
    </w:p>
    <w:p w14:paraId="7B275C6E" w14:textId="7BE0ACF6" w:rsidR="00A4455A" w:rsidRPr="00B17F23" w:rsidRDefault="2A0FCFA3" w:rsidP="2A0FCFA3">
      <w:pPr>
        <w:pStyle w:val="Normal1"/>
        <w:widowControl w:val="0"/>
        <w:spacing w:line="276" w:lineRule="auto"/>
        <w:rPr>
          <w:color w:val="000000" w:themeColor="text1"/>
        </w:rPr>
      </w:pPr>
      <w:r w:rsidRPr="00B17F23">
        <w:rPr>
          <w:b/>
          <w:bCs/>
          <w:color w:val="000000" w:themeColor="text1"/>
        </w:rPr>
        <w:t xml:space="preserve">Organizational Implementation of Person-Centered and Positive Behavior Support                           </w:t>
      </w:r>
    </w:p>
    <w:p w14:paraId="3011D369" w14:textId="4D384D6C"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 xml:space="preserve">Organization-Wide Teams: </w:t>
      </w:r>
      <w:r w:rsidRPr="00B17F23">
        <w:rPr>
          <w:rFonts w:ascii="Cambria" w:eastAsia="Cambria" w:hAnsi="Cambria" w:cs="Cambria"/>
          <w:color w:val="000000" w:themeColor="text1"/>
          <w:sz w:val="24"/>
          <w:szCs w:val="24"/>
        </w:rPr>
        <w:t>Representatives of key stakeholders within an organization meet on a regular basis to conduct a self-assessment and action plan for expanding the person-centeredness of supports throughout the agency, improving quality of life and preventing problem behavior using the public health model that includes three stages: universal or primary, secondary stage for early identification of individuals at risk, and tertiary stage strategies to provide individualized interventions and supports. Positive behavior support practices needed by the organization are identified and a plan for implementing training and technical assistance is established. Teams use evaluation data to assess effectiveness and review fidelity of implementation data. Some organizations will implement more than one type of positive behavior support practice to meet the needs of the people receiving supports.</w:t>
      </w:r>
    </w:p>
    <w:p w14:paraId="037603E2" w14:textId="29370D69" w:rsidR="00A4455A" w:rsidRPr="00B17F23" w:rsidRDefault="0F50D05C" w:rsidP="0F50D05C">
      <w:pPr>
        <w:pStyle w:val="Normal1"/>
        <w:widowControl w:val="0"/>
        <w:spacing w:line="276" w:lineRule="auto"/>
        <w:rPr>
          <w:b/>
          <w:bCs/>
          <w:color w:val="000000" w:themeColor="text1"/>
        </w:rPr>
      </w:pPr>
      <w:r w:rsidRPr="00B17F23">
        <w:rPr>
          <w:b/>
          <w:bCs/>
          <w:color w:val="000000" w:themeColor="text1"/>
        </w:rPr>
        <w:t xml:space="preserve">Key Contact: </w:t>
      </w:r>
      <w:r w:rsidRPr="00B17F23">
        <w:rPr>
          <w:color w:val="000000" w:themeColor="text1"/>
        </w:rPr>
        <w:t>Each organization-wide team identifies a person who will be considered a main point of contact for training and technical assistance. This Key Contact will provide a communication link with external coaches, trainers, and the statewide coordinator. The Key Contact for each organization attends all team and coaches training, and in addition attends specialized training events prior to team training and two to three conference calls with other Key Contacts as part of a community of practice. Key contacts support their teams by encouraging team members, prompting the need for meetings, and working with trainers to ensure data are collected for organization-wide decision making.</w:t>
      </w:r>
    </w:p>
    <w:p w14:paraId="4A0A7BB1" w14:textId="77777777" w:rsidR="007E7526" w:rsidRPr="00B17F23" w:rsidRDefault="007E7526" w:rsidP="0F50D05C">
      <w:pPr>
        <w:pStyle w:val="Normal1"/>
        <w:widowControl w:val="0"/>
        <w:spacing w:line="276" w:lineRule="auto"/>
        <w:rPr>
          <w:b/>
          <w:bCs/>
          <w:color w:val="000000" w:themeColor="text1"/>
        </w:rPr>
      </w:pPr>
    </w:p>
    <w:p w14:paraId="782B562D" w14:textId="0332AC59" w:rsidR="00A4455A" w:rsidRPr="00B17F23" w:rsidRDefault="0F50D05C" w:rsidP="0F50D05C">
      <w:pPr>
        <w:pStyle w:val="Normal1"/>
        <w:widowControl w:val="0"/>
        <w:spacing w:line="276" w:lineRule="auto"/>
        <w:rPr>
          <w:b/>
          <w:bCs/>
          <w:color w:val="000000" w:themeColor="text1"/>
        </w:rPr>
      </w:pPr>
      <w:r w:rsidRPr="00B17F23">
        <w:rPr>
          <w:b/>
          <w:bCs/>
          <w:color w:val="000000" w:themeColor="text1"/>
        </w:rPr>
        <w:t>Person-Centered Practices and Person-Centered Organization-wide Planning</w:t>
      </w:r>
    </w:p>
    <w:p w14:paraId="39AC5494" w14:textId="6BA6BF85" w:rsidR="00A4455A" w:rsidRPr="00B17F23" w:rsidRDefault="2A0FCFA3" w:rsidP="0F50D05C">
      <w:pPr>
        <w:pStyle w:val="Normal1"/>
        <w:widowControl w:val="0"/>
        <w:spacing w:line="276" w:lineRule="auto"/>
        <w:rPr>
          <w:color w:val="000000" w:themeColor="text1"/>
        </w:rPr>
      </w:pPr>
      <w:r w:rsidRPr="00B17F23">
        <w:rPr>
          <w:b/>
          <w:bCs/>
          <w:color w:val="000000" w:themeColor="text1"/>
        </w:rPr>
        <w:t xml:space="preserve">Person-Centered Practices: </w:t>
      </w:r>
      <w:r w:rsidRPr="00B17F23">
        <w:rPr>
          <w:color w:val="000000" w:themeColor="text1"/>
        </w:rPr>
        <w:t xml:space="preserve">This term refers to a range of methods, tools and skills designed to help professionals and organizations to be more person-centered. One initiative Minnesota is currently using is a specific methodology based in “Person-Centered Thinking (PCT).” This methodology provides three types of training opportunities to strengthen individuals’ and organizations’ Person-Centered Practices: (1) Person-Centered Organization Training and Technical Assistance (the multiple year comprehensive implementation support described above); (2) Person- Centered Thinking Training (2-days described below); and (3) Person-Centered Planning/Picture of a Life Training (2-days described below). </w:t>
      </w:r>
      <w:r w:rsidR="007E7526" w:rsidRPr="00B17F23">
        <w:rPr>
          <w:color w:val="000000" w:themeColor="text1"/>
        </w:rPr>
        <w:t xml:space="preserve"> </w:t>
      </w:r>
      <w:r w:rsidR="0F50D05C" w:rsidRPr="00B17F23">
        <w:rPr>
          <w:color w:val="000000" w:themeColor="text1"/>
        </w:rPr>
        <w:t xml:space="preserve">Organizations implementing comprehensive person-centered practices in Minnesota will build capacity for all three of these person-centered practices, and other methods as desired and appropriate to their work. </w:t>
      </w:r>
    </w:p>
    <w:p w14:paraId="7630AF29" w14:textId="770E3AE3" w:rsidR="007E7526" w:rsidRPr="00B17F23" w:rsidRDefault="007E7526" w:rsidP="0F50D05C">
      <w:pPr>
        <w:pStyle w:val="Normal1"/>
        <w:widowControl w:val="0"/>
        <w:spacing w:line="276" w:lineRule="auto"/>
        <w:rPr>
          <w:b/>
          <w:bCs/>
          <w:color w:val="000000" w:themeColor="text1"/>
        </w:rPr>
      </w:pPr>
    </w:p>
    <w:p w14:paraId="77F6141E" w14:textId="77777777" w:rsidR="007E7526" w:rsidRPr="00B17F23" w:rsidRDefault="007E7526" w:rsidP="0F50D05C">
      <w:pPr>
        <w:pStyle w:val="Normal1"/>
        <w:widowControl w:val="0"/>
        <w:spacing w:line="276" w:lineRule="auto"/>
        <w:rPr>
          <w:b/>
          <w:bCs/>
          <w:color w:val="000000" w:themeColor="text1"/>
        </w:rPr>
      </w:pPr>
    </w:p>
    <w:p w14:paraId="44BA588F" w14:textId="0F381956" w:rsidR="00A4455A" w:rsidRPr="00B17F23" w:rsidRDefault="0F50D05C" w:rsidP="0F50D05C">
      <w:pPr>
        <w:pStyle w:val="Normal1"/>
        <w:widowControl w:val="0"/>
        <w:spacing w:line="276" w:lineRule="auto"/>
        <w:rPr>
          <w:color w:val="000000" w:themeColor="text1"/>
        </w:rPr>
      </w:pPr>
      <w:r w:rsidRPr="00B17F23">
        <w:rPr>
          <w:b/>
          <w:bCs/>
          <w:color w:val="000000" w:themeColor="text1"/>
        </w:rPr>
        <w:lastRenderedPageBreak/>
        <w:t xml:space="preserve">Person-Centered Organization-Wide Planning: </w:t>
      </w:r>
      <w:r w:rsidRPr="00B17F23">
        <w:rPr>
          <w:color w:val="000000" w:themeColor="text1"/>
        </w:rPr>
        <w:t>The use of implementation science to build capacity and engage in systems change efforts to promote person-centered practices. Organizations implementing person-centered organization-wide planning use team-based approaches that address funding, training, coaching systems, evaluation, policy, and the visibility of the organization’s efforts within the community.</w:t>
      </w:r>
    </w:p>
    <w:p w14:paraId="500667CC" w14:textId="77777777" w:rsidR="007E7526" w:rsidRPr="00B17F23" w:rsidRDefault="007E7526" w:rsidP="2A0FCFA3">
      <w:pPr>
        <w:pStyle w:val="Normal1"/>
        <w:widowControl w:val="0"/>
        <w:rPr>
          <w:b/>
          <w:bCs/>
          <w:color w:val="000000" w:themeColor="text1"/>
        </w:rPr>
      </w:pPr>
    </w:p>
    <w:p w14:paraId="67B6D3E4" w14:textId="366EB444" w:rsidR="00A4455A" w:rsidRPr="00B17F23" w:rsidRDefault="2A0FCFA3" w:rsidP="2A0FCFA3">
      <w:pPr>
        <w:pStyle w:val="Normal1"/>
        <w:widowControl w:val="0"/>
        <w:rPr>
          <w:color w:val="000000" w:themeColor="text1"/>
        </w:rPr>
      </w:pPr>
      <w:r w:rsidRPr="00B17F23">
        <w:rPr>
          <w:b/>
          <w:bCs/>
          <w:color w:val="000000" w:themeColor="text1"/>
        </w:rPr>
        <w:t>Person-Centered Thinking:</w:t>
      </w:r>
      <w:r w:rsidRPr="00B17F23">
        <w:rPr>
          <w:color w:val="000000" w:themeColor="text1"/>
        </w:rPr>
        <w:t xml:space="preserve"> Incorporating the core concepts and principles of person- centeredness into one’s approach in working with people. PCT is the foundation of person-centered planning and person-centered organization work. PCT Training is a </w:t>
      </w:r>
      <w:proofErr w:type="gramStart"/>
      <w:r w:rsidRPr="00B17F23">
        <w:rPr>
          <w:color w:val="000000" w:themeColor="text1"/>
        </w:rPr>
        <w:t>2 day</w:t>
      </w:r>
      <w:proofErr w:type="gramEnd"/>
      <w:r w:rsidRPr="00B17F23">
        <w:rPr>
          <w:color w:val="000000" w:themeColor="text1"/>
        </w:rPr>
        <w:t xml:space="preserve"> training where participants acquire and practice foundational person-centered skills, such as how to discover what’s important to people and how to help support people to find a balance with what’s important for them.  </w:t>
      </w:r>
    </w:p>
    <w:p w14:paraId="5671BCDA" w14:textId="77777777" w:rsidR="007E7526" w:rsidRPr="00B17F23" w:rsidRDefault="007E7526" w:rsidP="2A0FCFA3">
      <w:pPr>
        <w:pStyle w:val="Normal1"/>
        <w:widowControl w:val="0"/>
        <w:rPr>
          <w:b/>
          <w:bCs/>
          <w:color w:val="000000" w:themeColor="text1"/>
        </w:rPr>
      </w:pPr>
    </w:p>
    <w:p w14:paraId="4B001BFD" w14:textId="6205C809" w:rsidR="00A4455A" w:rsidRPr="00B17F23" w:rsidRDefault="2A0FCFA3" w:rsidP="2A0FCFA3">
      <w:pPr>
        <w:pStyle w:val="Normal1"/>
        <w:widowControl w:val="0"/>
        <w:rPr>
          <w:color w:val="000000" w:themeColor="text1"/>
        </w:rPr>
      </w:pPr>
      <w:r w:rsidRPr="00B17F23">
        <w:rPr>
          <w:b/>
          <w:bCs/>
          <w:color w:val="000000" w:themeColor="text1"/>
        </w:rPr>
        <w:t>Coaches</w:t>
      </w:r>
      <w:r w:rsidR="007E7526" w:rsidRPr="00B17F23">
        <w:rPr>
          <w:b/>
          <w:bCs/>
          <w:color w:val="000000" w:themeColor="text1"/>
        </w:rPr>
        <w:t xml:space="preserve">: </w:t>
      </w:r>
      <w:r w:rsidRPr="00B17F23">
        <w:rPr>
          <w:color w:val="000000" w:themeColor="text1"/>
        </w:rPr>
        <w:t xml:space="preserve">Coaches are identified and recruited by organization-wide teams to facilitate team meetings and encourage the use of person-centered thinking with colleagues. Coaches must participate in the 2-day Person-Centered Thinking training before project implementation, but do not need to be person-centered plan facilitators.  Coaches in the first year should only be people who have the passion and commitment to implement the practices and tools with other staff.  Coaches are responsible for facilitating organization-wide meetings and are a point of contact for the regional trainers.  Meetings are </w:t>
      </w:r>
      <w:proofErr w:type="gramStart"/>
      <w:r w:rsidRPr="00B17F23">
        <w:rPr>
          <w:color w:val="000000" w:themeColor="text1"/>
        </w:rPr>
        <w:t>approximately monthly</w:t>
      </w:r>
      <w:proofErr w:type="gramEnd"/>
      <w:r w:rsidRPr="00B17F23">
        <w:rPr>
          <w:color w:val="000000" w:themeColor="text1"/>
        </w:rPr>
        <w:t xml:space="preserve"> the first year and will continue throughout the three years of implementation.  See the attached Appendix C regarding selection of coaches.</w:t>
      </w:r>
      <w:r w:rsidRPr="00B17F23">
        <w:rPr>
          <w:b/>
          <w:bCs/>
          <w:color w:val="000000" w:themeColor="text1"/>
        </w:rPr>
        <w:t xml:space="preserve"> </w:t>
      </w:r>
    </w:p>
    <w:p w14:paraId="01AF484D" w14:textId="77777777" w:rsidR="007E7526" w:rsidRPr="00B17F23" w:rsidRDefault="007E7526" w:rsidP="2A0FCFA3">
      <w:pPr>
        <w:pStyle w:val="Normal1"/>
        <w:widowControl w:val="0"/>
        <w:rPr>
          <w:b/>
          <w:bCs/>
          <w:color w:val="000000" w:themeColor="text1"/>
        </w:rPr>
      </w:pPr>
    </w:p>
    <w:p w14:paraId="798EC0BD" w14:textId="6723675E" w:rsidR="00A4455A" w:rsidRPr="00B17F23" w:rsidRDefault="2A0FCFA3" w:rsidP="2A0FCFA3">
      <w:pPr>
        <w:pStyle w:val="Normal1"/>
        <w:widowControl w:val="0"/>
        <w:rPr>
          <w:color w:val="000000" w:themeColor="text1"/>
        </w:rPr>
      </w:pPr>
      <w:r w:rsidRPr="00B17F23">
        <w:rPr>
          <w:b/>
          <w:bCs/>
          <w:color w:val="000000" w:themeColor="text1"/>
        </w:rPr>
        <w:t>Person-Centered Thinking Trainers</w:t>
      </w:r>
      <w:r w:rsidR="007E7526" w:rsidRPr="00B17F23">
        <w:rPr>
          <w:b/>
          <w:bCs/>
          <w:color w:val="000000" w:themeColor="text1"/>
        </w:rPr>
        <w:t xml:space="preserve">: </w:t>
      </w:r>
      <w:r w:rsidRPr="00B17F23">
        <w:rPr>
          <w:color w:val="000000" w:themeColor="text1"/>
        </w:rPr>
        <w:t xml:space="preserve">Trainers are certified by an international group called The Learning Community to train the </w:t>
      </w:r>
      <w:proofErr w:type="gramStart"/>
      <w:r w:rsidRPr="00B17F23">
        <w:rPr>
          <w:color w:val="000000" w:themeColor="text1"/>
        </w:rPr>
        <w:t>2 day</w:t>
      </w:r>
      <w:proofErr w:type="gramEnd"/>
      <w:r w:rsidRPr="00B17F23">
        <w:rPr>
          <w:color w:val="000000" w:themeColor="text1"/>
        </w:rPr>
        <w:t xml:space="preserve"> PCT. Organization-wide teams building capacity for person-centered practices will identify and recruit professionals who will receive training to become Person-Centered Thinking trainers. The number of Person-Centered Thinking trainers needed within an organization will be based on each organization’s characteristics and needs. The training consists of several days training: observing an experienced trainer, practicing, and being observed leading the two-day training, twice.</w:t>
      </w:r>
    </w:p>
    <w:p w14:paraId="6BAB1DCD" w14:textId="77777777" w:rsidR="007E7526" w:rsidRPr="00B17F23" w:rsidRDefault="007E7526" w:rsidP="2A0FCFA3">
      <w:pPr>
        <w:pStyle w:val="Normal1"/>
        <w:widowControl w:val="0"/>
        <w:rPr>
          <w:b/>
          <w:bCs/>
          <w:color w:val="000000" w:themeColor="text1"/>
        </w:rPr>
      </w:pPr>
    </w:p>
    <w:p w14:paraId="68FDD6D3" w14:textId="54416421" w:rsidR="00A4455A" w:rsidRPr="00B17F23" w:rsidRDefault="2A0FCFA3" w:rsidP="2A0FCFA3">
      <w:pPr>
        <w:pStyle w:val="Normal1"/>
        <w:widowControl w:val="0"/>
        <w:rPr>
          <w:color w:val="000000" w:themeColor="text1"/>
        </w:rPr>
      </w:pPr>
      <w:r w:rsidRPr="00B17F23">
        <w:rPr>
          <w:b/>
          <w:bCs/>
          <w:color w:val="000000" w:themeColor="text1"/>
        </w:rPr>
        <w:t>Person-Centered Planning (PCP):</w:t>
      </w:r>
      <w:r w:rsidRPr="00B17F23">
        <w:rPr>
          <w:color w:val="000000" w:themeColor="text1"/>
        </w:rPr>
        <w:t xml:space="preserve"> There are a variety of methods for developing person-centered plans, all of which share a set of core concepts and principles. A person-centered planning process is an on-going process of assisting someone to plan their life and supports. A service plan should align with goals and preferences identified in the person-centered plan. </w:t>
      </w:r>
    </w:p>
    <w:p w14:paraId="776EE35A" w14:textId="77777777" w:rsidR="007E7526" w:rsidRPr="00B17F23" w:rsidRDefault="007E7526" w:rsidP="2A0FCFA3">
      <w:pPr>
        <w:pStyle w:val="Normal1"/>
        <w:widowControl w:val="0"/>
        <w:spacing w:line="276" w:lineRule="auto"/>
        <w:rPr>
          <w:b/>
          <w:bCs/>
          <w:color w:val="000000" w:themeColor="text1"/>
        </w:rPr>
      </w:pPr>
    </w:p>
    <w:p w14:paraId="558415CE" w14:textId="1EA33D2E" w:rsidR="00A4455A" w:rsidRPr="00B17F23" w:rsidRDefault="2A0FCFA3" w:rsidP="2A0FCFA3">
      <w:pPr>
        <w:pStyle w:val="Normal1"/>
        <w:widowControl w:val="0"/>
        <w:spacing w:line="276" w:lineRule="auto"/>
        <w:rPr>
          <w:color w:val="000000" w:themeColor="text1"/>
        </w:rPr>
      </w:pPr>
      <w:r w:rsidRPr="00B17F23">
        <w:rPr>
          <w:b/>
          <w:bCs/>
          <w:color w:val="000000" w:themeColor="text1"/>
        </w:rPr>
        <w:t>Person-Centered Planning/Picture of a Life (</w:t>
      </w:r>
      <w:proofErr w:type="spellStart"/>
      <w:r w:rsidRPr="00B17F23">
        <w:rPr>
          <w:b/>
          <w:bCs/>
          <w:color w:val="000000" w:themeColor="text1"/>
        </w:rPr>
        <w:t>PoL</w:t>
      </w:r>
      <w:proofErr w:type="spellEnd"/>
      <w:r w:rsidRPr="00B17F23">
        <w:rPr>
          <w:b/>
          <w:bCs/>
          <w:color w:val="000000" w:themeColor="text1"/>
        </w:rPr>
        <w:t>):</w:t>
      </w:r>
      <w:r w:rsidRPr="00B17F23">
        <w:rPr>
          <w:color w:val="000000" w:themeColor="text1"/>
        </w:rPr>
        <w:t xml:space="preserve"> “Picture of a Life” is a particular format of planning for a change in someone’s life (home, job, retirement or other transition). It incorporates graphic facilitation as well as action planning based on the Person-Centered Description (PCD) tools of Person-Centered Thinking. </w:t>
      </w:r>
    </w:p>
    <w:p w14:paraId="60A749DA" w14:textId="77777777" w:rsidR="007E7526" w:rsidRPr="00B17F23" w:rsidRDefault="007E7526" w:rsidP="2A0FCFA3">
      <w:pPr>
        <w:pStyle w:val="Normal1"/>
        <w:widowControl w:val="0"/>
        <w:spacing w:line="276" w:lineRule="auto"/>
        <w:rPr>
          <w:b/>
          <w:bCs/>
          <w:color w:val="000000" w:themeColor="text1"/>
        </w:rPr>
      </w:pPr>
    </w:p>
    <w:p w14:paraId="1A89AACD" w14:textId="77777777" w:rsidR="007E7526" w:rsidRPr="00B17F23" w:rsidRDefault="007E7526" w:rsidP="2A0FCFA3">
      <w:pPr>
        <w:pStyle w:val="Normal1"/>
        <w:widowControl w:val="0"/>
        <w:spacing w:line="276" w:lineRule="auto"/>
        <w:rPr>
          <w:b/>
          <w:bCs/>
          <w:color w:val="000000" w:themeColor="text1"/>
        </w:rPr>
      </w:pPr>
    </w:p>
    <w:p w14:paraId="03F3DF20" w14:textId="0CC91DD2" w:rsidR="00A4455A" w:rsidRPr="00B17F23" w:rsidRDefault="2A0FCFA3" w:rsidP="2A0FCFA3">
      <w:pPr>
        <w:pStyle w:val="Normal1"/>
        <w:widowControl w:val="0"/>
        <w:spacing w:line="276" w:lineRule="auto"/>
        <w:rPr>
          <w:color w:val="000000" w:themeColor="text1"/>
        </w:rPr>
      </w:pPr>
      <w:r w:rsidRPr="00B17F23">
        <w:rPr>
          <w:b/>
          <w:bCs/>
          <w:color w:val="000000" w:themeColor="text1"/>
        </w:rPr>
        <w:lastRenderedPageBreak/>
        <w:t>Person-Centered Planning/Picture of a Life (</w:t>
      </w:r>
      <w:proofErr w:type="spellStart"/>
      <w:r w:rsidRPr="00B17F23">
        <w:rPr>
          <w:b/>
          <w:bCs/>
          <w:color w:val="000000" w:themeColor="text1"/>
        </w:rPr>
        <w:t>PoL</w:t>
      </w:r>
      <w:proofErr w:type="spellEnd"/>
      <w:r w:rsidRPr="00B17F23">
        <w:rPr>
          <w:b/>
          <w:bCs/>
          <w:color w:val="000000" w:themeColor="text1"/>
        </w:rPr>
        <w:t>) Planners/Facilitators</w:t>
      </w:r>
      <w:r w:rsidRPr="00B17F23">
        <w:rPr>
          <w:color w:val="000000" w:themeColor="text1"/>
        </w:rPr>
        <w:t xml:space="preserve">. </w:t>
      </w:r>
      <w:proofErr w:type="spellStart"/>
      <w:r w:rsidRPr="00B17F23">
        <w:rPr>
          <w:color w:val="000000" w:themeColor="text1"/>
        </w:rPr>
        <w:t>PoL</w:t>
      </w:r>
      <w:proofErr w:type="spellEnd"/>
      <w:r w:rsidRPr="00B17F23">
        <w:rPr>
          <w:color w:val="000000" w:themeColor="text1"/>
        </w:rPr>
        <w:t xml:space="preserve"> Planners/Facilitators have participated in the two-day Person-Centered Thinking training and the two-day Person-Centered Planning/Picture of a Life (PCP </w:t>
      </w:r>
      <w:proofErr w:type="spellStart"/>
      <w:r w:rsidRPr="00B17F23">
        <w:rPr>
          <w:color w:val="000000" w:themeColor="text1"/>
        </w:rPr>
        <w:t>PoL</w:t>
      </w:r>
      <w:proofErr w:type="spellEnd"/>
      <w:r w:rsidRPr="00B17F23">
        <w:rPr>
          <w:color w:val="000000" w:themeColor="text1"/>
        </w:rPr>
        <w:t xml:space="preserve">) training and actively use the methods and materials in planning with individuals. </w:t>
      </w:r>
    </w:p>
    <w:p w14:paraId="3E0F2B4F" w14:textId="77777777" w:rsidR="007E7526" w:rsidRPr="00B17F23" w:rsidRDefault="007E7526" w:rsidP="2A0FCFA3">
      <w:pPr>
        <w:pStyle w:val="Normal1"/>
        <w:widowControl w:val="0"/>
        <w:spacing w:line="276" w:lineRule="auto"/>
        <w:rPr>
          <w:b/>
          <w:bCs/>
          <w:color w:val="000000" w:themeColor="text1"/>
        </w:rPr>
      </w:pPr>
    </w:p>
    <w:p w14:paraId="653E474C" w14:textId="2E6A4614" w:rsidR="00A4455A" w:rsidRPr="00B17F23" w:rsidRDefault="2A0FCFA3" w:rsidP="2A0FCFA3">
      <w:pPr>
        <w:pStyle w:val="Normal1"/>
        <w:widowControl w:val="0"/>
        <w:spacing w:line="276" w:lineRule="auto"/>
        <w:rPr>
          <w:color w:val="000000" w:themeColor="text1"/>
        </w:rPr>
      </w:pPr>
      <w:r w:rsidRPr="00B17F23">
        <w:rPr>
          <w:b/>
          <w:bCs/>
          <w:color w:val="000000" w:themeColor="text1"/>
        </w:rPr>
        <w:t>Person-Centered Planning/Picture of a Life (</w:t>
      </w:r>
      <w:proofErr w:type="spellStart"/>
      <w:r w:rsidRPr="00B17F23">
        <w:rPr>
          <w:b/>
          <w:bCs/>
          <w:color w:val="000000" w:themeColor="text1"/>
        </w:rPr>
        <w:t>PoL</w:t>
      </w:r>
      <w:proofErr w:type="spellEnd"/>
      <w:r w:rsidRPr="00B17F23">
        <w:rPr>
          <w:b/>
          <w:bCs/>
          <w:color w:val="000000" w:themeColor="text1"/>
        </w:rPr>
        <w:t xml:space="preserve">) Training: </w:t>
      </w:r>
      <w:r w:rsidRPr="00B17F23">
        <w:rPr>
          <w:color w:val="000000" w:themeColor="text1"/>
        </w:rPr>
        <w:t xml:space="preserve">This is a two-day training to become a </w:t>
      </w:r>
      <w:proofErr w:type="spellStart"/>
      <w:r w:rsidRPr="00B17F23">
        <w:rPr>
          <w:color w:val="000000" w:themeColor="text1"/>
        </w:rPr>
        <w:t>PoL</w:t>
      </w:r>
      <w:proofErr w:type="spellEnd"/>
      <w:r w:rsidRPr="00B17F23">
        <w:rPr>
          <w:color w:val="000000" w:themeColor="text1"/>
        </w:rPr>
        <w:t xml:space="preserve"> Facilitator. Sessions are led by a PCP/</w:t>
      </w:r>
      <w:proofErr w:type="spellStart"/>
      <w:r w:rsidRPr="00B17F23">
        <w:rPr>
          <w:color w:val="000000" w:themeColor="text1"/>
        </w:rPr>
        <w:t>PoL</w:t>
      </w:r>
      <w:proofErr w:type="spellEnd"/>
      <w:r w:rsidRPr="00B17F23">
        <w:rPr>
          <w:color w:val="000000" w:themeColor="text1"/>
        </w:rPr>
        <w:t xml:space="preserve"> Trainer and a co-trainer who—as part of the training –develops his/her own PCP/</w:t>
      </w:r>
      <w:proofErr w:type="spellStart"/>
      <w:r w:rsidRPr="00B17F23">
        <w:rPr>
          <w:color w:val="000000" w:themeColor="text1"/>
        </w:rPr>
        <w:t>PoL</w:t>
      </w:r>
      <w:proofErr w:type="spellEnd"/>
      <w:r w:rsidRPr="00B17F23">
        <w:rPr>
          <w:color w:val="000000" w:themeColor="text1"/>
        </w:rPr>
        <w:t xml:space="preserve"> with his/her team and the training attendees. Attendees design a </w:t>
      </w:r>
      <w:proofErr w:type="spellStart"/>
      <w:r w:rsidRPr="00B17F23">
        <w:rPr>
          <w:color w:val="000000" w:themeColor="text1"/>
        </w:rPr>
        <w:t>PoL</w:t>
      </w:r>
      <w:proofErr w:type="spellEnd"/>
      <w:r w:rsidRPr="00B17F23">
        <w:rPr>
          <w:color w:val="000000" w:themeColor="text1"/>
        </w:rPr>
        <w:t xml:space="preserve"> Plan and initial action steps for at least one goal area identified by the co-trainer. Training includes about 20 participants.</w:t>
      </w:r>
    </w:p>
    <w:p w14:paraId="1B6BDAA4" w14:textId="77777777" w:rsidR="007E7526" w:rsidRPr="00B17F23" w:rsidRDefault="007E7526" w:rsidP="2A0FCFA3">
      <w:pPr>
        <w:pStyle w:val="Normal1"/>
        <w:widowControl w:val="0"/>
        <w:spacing w:line="276" w:lineRule="auto"/>
        <w:rPr>
          <w:b/>
          <w:bCs/>
          <w:color w:val="000000" w:themeColor="text1"/>
        </w:rPr>
      </w:pPr>
    </w:p>
    <w:p w14:paraId="0724906E" w14:textId="66FD3875" w:rsidR="00A4455A" w:rsidRPr="00B17F23" w:rsidRDefault="2A0FCFA3" w:rsidP="2A0FCFA3">
      <w:pPr>
        <w:pStyle w:val="Normal1"/>
        <w:widowControl w:val="0"/>
        <w:spacing w:line="276" w:lineRule="auto"/>
        <w:rPr>
          <w:color w:val="000000" w:themeColor="text1"/>
        </w:rPr>
      </w:pPr>
      <w:r w:rsidRPr="00B17F23">
        <w:rPr>
          <w:b/>
          <w:bCs/>
          <w:color w:val="000000" w:themeColor="text1"/>
        </w:rPr>
        <w:t>Person-Centered Plan/Picture of a Life (</w:t>
      </w:r>
      <w:proofErr w:type="spellStart"/>
      <w:r w:rsidRPr="00B17F23">
        <w:rPr>
          <w:b/>
          <w:bCs/>
          <w:color w:val="000000" w:themeColor="text1"/>
        </w:rPr>
        <w:t>PoL</w:t>
      </w:r>
      <w:proofErr w:type="spellEnd"/>
      <w:r w:rsidRPr="00B17F23">
        <w:rPr>
          <w:b/>
          <w:bCs/>
          <w:color w:val="000000" w:themeColor="text1"/>
        </w:rPr>
        <w:t>) Trainers:</w:t>
      </w:r>
      <w:r w:rsidRPr="00B17F23">
        <w:rPr>
          <w:color w:val="000000" w:themeColor="text1"/>
        </w:rPr>
        <w:t xml:space="preserve"> These are trainers certified by The Learning Community to facilitate the PCP/</w:t>
      </w:r>
      <w:proofErr w:type="spellStart"/>
      <w:r w:rsidRPr="00B17F23">
        <w:rPr>
          <w:color w:val="000000" w:themeColor="text1"/>
        </w:rPr>
        <w:t>PoL</w:t>
      </w:r>
      <w:proofErr w:type="spellEnd"/>
      <w:r w:rsidRPr="00B17F23">
        <w:rPr>
          <w:color w:val="000000" w:themeColor="text1"/>
        </w:rPr>
        <w:t xml:space="preserve"> Training. Organization-wide teams building capacity for person-centered practices may want to identify and recruit professionals who will receive training to become PCP/</w:t>
      </w:r>
      <w:proofErr w:type="spellStart"/>
      <w:r w:rsidRPr="00B17F23">
        <w:rPr>
          <w:color w:val="000000" w:themeColor="text1"/>
        </w:rPr>
        <w:t>PoL</w:t>
      </w:r>
      <w:proofErr w:type="spellEnd"/>
      <w:r w:rsidRPr="00B17F23">
        <w:rPr>
          <w:color w:val="000000" w:themeColor="text1"/>
        </w:rPr>
        <w:t xml:space="preserve"> trainers. </w:t>
      </w:r>
    </w:p>
    <w:p w14:paraId="097BA57B" w14:textId="504B2D70" w:rsidR="00A4455A" w:rsidRPr="00B17F23" w:rsidRDefault="2A0FCFA3" w:rsidP="2A0FCFA3">
      <w:pPr>
        <w:pStyle w:val="ListParagraph"/>
        <w:ind w:left="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The training to become a trainer consists of several days training: observing an experienced trainer, practicing, and being observed leading the two-day training, twice. One must be a certified Person-Centered Thinking two-day trainer in order to be trained to lead Picture of a Life. </w:t>
      </w:r>
    </w:p>
    <w:p w14:paraId="1DB531DA" w14:textId="453A49F2" w:rsidR="00A4455A" w:rsidRPr="00B17F23" w:rsidRDefault="00A4455A" w:rsidP="0F50D05C">
      <w:pPr>
        <w:pStyle w:val="ListParagraph"/>
        <w:ind w:left="0"/>
        <w:rPr>
          <w:rFonts w:ascii="Cambria" w:eastAsia="Cambria" w:hAnsi="Cambria" w:cs="Cambria"/>
          <w:b/>
          <w:bCs/>
          <w:color w:val="000000" w:themeColor="text1"/>
          <w:sz w:val="24"/>
          <w:szCs w:val="24"/>
        </w:rPr>
      </w:pPr>
    </w:p>
    <w:p w14:paraId="09900834" w14:textId="22D3D388" w:rsidR="00A4455A" w:rsidRPr="00B17F23" w:rsidRDefault="2A0FCFA3" w:rsidP="2A0FCFA3">
      <w:pPr>
        <w:pStyle w:val="ListParagraph"/>
        <w:ind w:left="0"/>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Person-Centered Plan/Picture of a Life (</w:t>
      </w:r>
      <w:proofErr w:type="spellStart"/>
      <w:r w:rsidRPr="00B17F23">
        <w:rPr>
          <w:rFonts w:ascii="Cambria" w:eastAsia="Cambria" w:hAnsi="Cambria" w:cs="Cambria"/>
          <w:b/>
          <w:bCs/>
          <w:color w:val="000000" w:themeColor="text1"/>
          <w:sz w:val="24"/>
          <w:szCs w:val="24"/>
        </w:rPr>
        <w:t>PoL</w:t>
      </w:r>
      <w:proofErr w:type="spellEnd"/>
      <w:r w:rsidRPr="00B17F23">
        <w:rPr>
          <w:rFonts w:ascii="Cambria" w:eastAsia="Cambria" w:hAnsi="Cambria" w:cs="Cambria"/>
          <w:b/>
          <w:bCs/>
          <w:color w:val="000000" w:themeColor="text1"/>
          <w:sz w:val="24"/>
          <w:szCs w:val="24"/>
        </w:rPr>
        <w:t>) Co-Trainers:</w:t>
      </w:r>
      <w:r w:rsidRPr="00B17F23">
        <w:rPr>
          <w:rFonts w:ascii="Cambria" w:eastAsia="Cambria" w:hAnsi="Cambria" w:cs="Cambria"/>
          <w:color w:val="000000" w:themeColor="text1"/>
          <w:sz w:val="24"/>
          <w:szCs w:val="24"/>
        </w:rPr>
        <w:t xml:space="preserve"> Someone who develops his/her own PCP/</w:t>
      </w:r>
      <w:proofErr w:type="spellStart"/>
      <w:r w:rsidRPr="00B17F23">
        <w:rPr>
          <w:rFonts w:ascii="Cambria" w:eastAsia="Cambria" w:hAnsi="Cambria" w:cs="Cambria"/>
          <w:color w:val="000000" w:themeColor="text1"/>
          <w:sz w:val="24"/>
          <w:szCs w:val="24"/>
        </w:rPr>
        <w:t>PoL</w:t>
      </w:r>
      <w:proofErr w:type="spellEnd"/>
      <w:r w:rsidRPr="00B17F23">
        <w:rPr>
          <w:rFonts w:ascii="Cambria" w:eastAsia="Cambria" w:hAnsi="Cambria" w:cs="Cambria"/>
          <w:color w:val="000000" w:themeColor="text1"/>
          <w:sz w:val="24"/>
          <w:szCs w:val="24"/>
        </w:rPr>
        <w:t xml:space="preserve"> plan in PCP/</w:t>
      </w:r>
      <w:proofErr w:type="spellStart"/>
      <w:r w:rsidRPr="00B17F23">
        <w:rPr>
          <w:rFonts w:ascii="Cambria" w:eastAsia="Cambria" w:hAnsi="Cambria" w:cs="Cambria"/>
          <w:color w:val="000000" w:themeColor="text1"/>
          <w:sz w:val="24"/>
          <w:szCs w:val="24"/>
        </w:rPr>
        <w:t>PoL</w:t>
      </w:r>
      <w:proofErr w:type="spellEnd"/>
      <w:r w:rsidRPr="00B17F23">
        <w:rPr>
          <w:rFonts w:ascii="Cambria" w:eastAsia="Cambria" w:hAnsi="Cambria" w:cs="Cambria"/>
          <w:color w:val="000000" w:themeColor="text1"/>
          <w:sz w:val="24"/>
          <w:szCs w:val="24"/>
        </w:rPr>
        <w:t xml:space="preserve"> Training. The person must be someone who requires support and/or services because of a disability of any type and who has team members able to participate in the session.</w:t>
      </w:r>
    </w:p>
    <w:p w14:paraId="4A450C95" w14:textId="24B13A11" w:rsidR="00A4455A" w:rsidRPr="00B17F23" w:rsidRDefault="0F50D05C" w:rsidP="0F50D05C">
      <w:pPr>
        <w:pStyle w:val="Normal1"/>
        <w:widowControl w:val="0"/>
        <w:spacing w:line="276" w:lineRule="auto"/>
        <w:rPr>
          <w:b/>
          <w:bCs/>
          <w:color w:val="000000" w:themeColor="text1"/>
        </w:rPr>
      </w:pPr>
      <w:r w:rsidRPr="00B17F23">
        <w:rPr>
          <w:b/>
          <w:bCs/>
          <w:color w:val="000000" w:themeColor="text1"/>
        </w:rPr>
        <w:t xml:space="preserve">Positive Behavior Support </w:t>
      </w:r>
    </w:p>
    <w:p w14:paraId="4E311AD8" w14:textId="40EABD26" w:rsidR="007E7526" w:rsidRPr="00B17F23" w:rsidRDefault="0F50D05C" w:rsidP="007E7526">
      <w:pPr>
        <w:pStyle w:val="Normal1"/>
        <w:widowControl w:val="0"/>
        <w:spacing w:line="276" w:lineRule="auto"/>
        <w:rPr>
          <w:color w:val="000000" w:themeColor="text1"/>
        </w:rPr>
      </w:pPr>
      <w:r w:rsidRPr="00B17F23">
        <w:rPr>
          <w:color w:val="000000" w:themeColor="text1"/>
        </w:rPr>
        <w:t xml:space="preserve">Positive Behavior Support refers to a set of strategies that are used by organization-wide teams to improve quality of life and prevent problem behavior. Interventions include making changes to everyday situations and settings in a way that naturally prevents the likelihood of problem behavior and involves encouraging and teaching everyone (e.g. direct support staff, family members, peers, employers etc.) important social, cultural, and communication skills that will create a positive environment. </w:t>
      </w:r>
    </w:p>
    <w:p w14:paraId="08673D6A" w14:textId="77777777" w:rsidR="007E7526" w:rsidRPr="00B17F23" w:rsidRDefault="007E7526" w:rsidP="007E7526">
      <w:pPr>
        <w:pStyle w:val="Normal1"/>
        <w:widowControl w:val="0"/>
        <w:spacing w:line="276" w:lineRule="auto"/>
        <w:rPr>
          <w:color w:val="000000" w:themeColor="text1"/>
        </w:rPr>
      </w:pPr>
    </w:p>
    <w:p w14:paraId="23D77648" w14:textId="13AF7BE7"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PBS provides a continuum of interventions that increase in intensity. </w:t>
      </w:r>
      <w:r w:rsidRPr="00B17F23">
        <w:rPr>
          <w:rFonts w:ascii="Cambria" w:eastAsia="Cambria" w:hAnsi="Cambria" w:cs="Cambria"/>
          <w:b/>
          <w:bCs/>
          <w:color w:val="000000" w:themeColor="text1"/>
          <w:sz w:val="24"/>
          <w:szCs w:val="24"/>
        </w:rPr>
        <w:t xml:space="preserve">Universal or Primary Stage </w:t>
      </w:r>
      <w:r w:rsidRPr="00B17F23">
        <w:rPr>
          <w:rFonts w:ascii="Cambria" w:eastAsia="Cambria" w:hAnsi="Cambria" w:cs="Cambria"/>
          <w:color w:val="000000" w:themeColor="text1"/>
          <w:sz w:val="24"/>
          <w:szCs w:val="24"/>
        </w:rPr>
        <w:t xml:space="preserve">strategies are implemented with everyone with a social setting to establish a positive environment that encourages self-determination and choice. </w:t>
      </w:r>
      <w:r w:rsidRPr="00B17F23">
        <w:rPr>
          <w:rFonts w:ascii="Cambria" w:eastAsia="Cambria" w:hAnsi="Cambria" w:cs="Cambria"/>
          <w:b/>
          <w:bCs/>
          <w:color w:val="000000" w:themeColor="text1"/>
          <w:sz w:val="24"/>
          <w:szCs w:val="24"/>
        </w:rPr>
        <w:t xml:space="preserve">Secondary Stage </w:t>
      </w:r>
      <w:r w:rsidRPr="00B17F23">
        <w:rPr>
          <w:rFonts w:ascii="Cambria" w:eastAsia="Cambria" w:hAnsi="Cambria" w:cs="Cambria"/>
          <w:color w:val="000000" w:themeColor="text1"/>
          <w:sz w:val="24"/>
          <w:szCs w:val="24"/>
        </w:rPr>
        <w:t xml:space="preserve">strategies are used to establish early identification of problems that may escalate over time. </w:t>
      </w:r>
      <w:r w:rsidRPr="00B17F23">
        <w:rPr>
          <w:rFonts w:ascii="Cambria" w:eastAsia="Cambria" w:hAnsi="Cambria" w:cs="Cambria"/>
          <w:b/>
          <w:bCs/>
          <w:color w:val="000000" w:themeColor="text1"/>
          <w:sz w:val="24"/>
          <w:szCs w:val="24"/>
        </w:rPr>
        <w:t xml:space="preserve">Tertiary Stage </w:t>
      </w:r>
      <w:r w:rsidRPr="00B17F23">
        <w:rPr>
          <w:rFonts w:ascii="Cambria" w:eastAsia="Cambria" w:hAnsi="Cambria" w:cs="Cambria"/>
          <w:color w:val="000000" w:themeColor="text1"/>
          <w:sz w:val="24"/>
          <w:szCs w:val="24"/>
        </w:rPr>
        <w:t>involves individualized person-centered planning and positive behavior support plans. Organizations interested in implementing positive behavior support will need to invest in a PBS Facilitator. The role of the PBS Facilitator is to:</w:t>
      </w:r>
    </w:p>
    <w:p w14:paraId="1BE162FA" w14:textId="77777777" w:rsidR="00A4455A" w:rsidRPr="00B17F23" w:rsidRDefault="2A0FCFA3" w:rsidP="00B74ECA">
      <w:pPr>
        <w:pStyle w:val="ListParagraph"/>
        <w:numPr>
          <w:ilvl w:val="0"/>
          <w:numId w:val="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Provide ongoing training in universal positive behavior support via in-service and pre-service training,</w:t>
      </w:r>
    </w:p>
    <w:p w14:paraId="309EDADA" w14:textId="77777777" w:rsidR="00A4455A" w:rsidRPr="00B17F23" w:rsidRDefault="2A0FCFA3" w:rsidP="00B74ECA">
      <w:pPr>
        <w:pStyle w:val="ListParagraph"/>
        <w:numPr>
          <w:ilvl w:val="0"/>
          <w:numId w:val="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Support team-based monitoring of progress across behavior support plans,</w:t>
      </w:r>
    </w:p>
    <w:p w14:paraId="593EA25A" w14:textId="77777777" w:rsidR="00A4455A" w:rsidRPr="00B17F23" w:rsidRDefault="2A0FCFA3" w:rsidP="00B74ECA">
      <w:pPr>
        <w:pStyle w:val="ListParagraph"/>
        <w:numPr>
          <w:ilvl w:val="0"/>
          <w:numId w:val="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Assist in monitoring and early identification of people in need of additional support,</w:t>
      </w:r>
    </w:p>
    <w:p w14:paraId="52E749A2" w14:textId="77777777" w:rsidR="00A4455A" w:rsidRPr="00B17F23" w:rsidRDefault="2A0FCFA3" w:rsidP="00B74ECA">
      <w:pPr>
        <w:pStyle w:val="ListParagraph"/>
        <w:numPr>
          <w:ilvl w:val="0"/>
          <w:numId w:val="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Facilitate individual PBS plans within the organization, and</w:t>
      </w:r>
    </w:p>
    <w:p w14:paraId="0E00BE1F" w14:textId="77777777" w:rsidR="00A4455A" w:rsidRPr="00B17F23" w:rsidRDefault="2A0FCFA3" w:rsidP="00B74ECA">
      <w:pPr>
        <w:pStyle w:val="ListParagraph"/>
        <w:numPr>
          <w:ilvl w:val="0"/>
          <w:numId w:val="8"/>
        </w:numPr>
        <w:rPr>
          <w:rFonts w:ascii="Cambria" w:eastAsia="Cambria" w:hAnsi="Cambria" w:cs="Cambria"/>
          <w:b/>
          <w:bCs/>
          <w:color w:val="000000" w:themeColor="text1"/>
          <w:sz w:val="24"/>
          <w:szCs w:val="24"/>
        </w:rPr>
      </w:pPr>
      <w:r w:rsidRPr="00B17F23">
        <w:rPr>
          <w:rFonts w:ascii="Cambria" w:eastAsia="Cambria" w:hAnsi="Cambria" w:cs="Cambria"/>
          <w:color w:val="000000" w:themeColor="text1"/>
          <w:sz w:val="24"/>
          <w:szCs w:val="24"/>
        </w:rPr>
        <w:t xml:space="preserve">Mentor new staff members learning to facilitate positive behavior support. </w:t>
      </w:r>
    </w:p>
    <w:p w14:paraId="6F5E7EDC" w14:textId="17414023" w:rsidR="00EA231E" w:rsidRPr="00B17F23" w:rsidRDefault="00A4455A" w:rsidP="2A0FCFA3">
      <w:pPr>
        <w:spacing w:line="240" w:lineRule="auto"/>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 xml:space="preserve">PBS Facilitators: </w:t>
      </w:r>
      <w:r w:rsidRPr="00B17F23">
        <w:rPr>
          <w:rFonts w:ascii="Cambria" w:eastAsia="Cambria" w:hAnsi="Cambria" w:cs="Cambria"/>
          <w:color w:val="000000" w:themeColor="text1"/>
          <w:sz w:val="24"/>
          <w:szCs w:val="24"/>
        </w:rPr>
        <w:t>One to two people in each organization participate in additional training so that they can support their team while implementing PBS that the Primary, Secondary, and Tertiary Stages of implementation. Training includes an Introduction to PBS (6 training days) and onsite co-facilitation of a person-centered plan and PBS plan with a person interested in being the focus of a PBS plan within each participating organization or at a regional level.</w:t>
      </w:r>
    </w:p>
    <w:p w14:paraId="2DB3E229" w14:textId="4E02CE73" w:rsidR="00A4455A" w:rsidRPr="00B17F23" w:rsidRDefault="2A0FCFA3" w:rsidP="2A0FCFA3">
      <w:pPr>
        <w:spacing w:line="240" w:lineRule="auto"/>
        <w:jc w:val="center"/>
        <w:rPr>
          <w:rFonts w:ascii="Cambria" w:eastAsia="Cambria" w:hAnsi="Cambria" w:cs="Cambria"/>
          <w:color w:val="000000" w:themeColor="text1"/>
          <w:sz w:val="24"/>
          <w:szCs w:val="24"/>
        </w:rPr>
      </w:pPr>
      <w:r w:rsidRPr="00B17F23">
        <w:rPr>
          <w:rFonts w:ascii="Cambria" w:eastAsia="Cambria" w:hAnsi="Cambria" w:cs="Cambria"/>
          <w:b/>
          <w:bCs/>
          <w:color w:val="000000" w:themeColor="text1"/>
          <w:sz w:val="24"/>
          <w:szCs w:val="24"/>
        </w:rPr>
        <w:t>APPENDIX C</w:t>
      </w:r>
    </w:p>
    <w:p w14:paraId="0F2A895F" w14:textId="46334785" w:rsidR="00A4455A" w:rsidRPr="00B17F23" w:rsidRDefault="008F0038" w:rsidP="00A4455A">
      <w:pPr>
        <w:pStyle w:val="BodyText"/>
        <w:kinsoku w:val="0"/>
        <w:overflowPunct w:val="0"/>
        <w:spacing w:before="1"/>
        <w:ind w:left="0" w:firstLine="0"/>
        <w:rPr>
          <w:rFonts w:ascii="Cambria" w:hAnsi="Cambria"/>
          <w:b/>
          <w:bCs/>
          <w:color w:val="000000" w:themeColor="text1"/>
        </w:rPr>
      </w:pPr>
      <w:r w:rsidRPr="00B17F23">
        <w:rPr>
          <w:rFonts w:ascii="Cambria" w:hAnsi="Cambria"/>
          <w:noProof/>
          <w:color w:val="000000" w:themeColor="text1"/>
        </w:rPr>
        <w:drawing>
          <wp:anchor distT="0" distB="0" distL="114300" distR="114300" simplePos="0" relativeHeight="251670528" behindDoc="0" locked="0" layoutInCell="1" allowOverlap="1" wp14:anchorId="050C593D" wp14:editId="4C6C5953">
            <wp:simplePos x="0" y="0"/>
            <wp:positionH relativeFrom="margin">
              <wp:posOffset>5100506</wp:posOffset>
            </wp:positionH>
            <wp:positionV relativeFrom="margin">
              <wp:posOffset>3084557</wp:posOffset>
            </wp:positionV>
            <wp:extent cx="609600" cy="11366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1136650"/>
                    </a:xfrm>
                    <a:prstGeom prst="rect">
                      <a:avLst/>
                    </a:prstGeom>
                    <a:noFill/>
                    <a:ln>
                      <a:noFill/>
                    </a:ln>
                  </pic:spPr>
                </pic:pic>
              </a:graphicData>
            </a:graphic>
          </wp:anchor>
        </w:drawing>
      </w:r>
    </w:p>
    <w:p w14:paraId="6DE4B8E2" w14:textId="27D8E0C2" w:rsidR="00A4455A" w:rsidRPr="00B17F23" w:rsidRDefault="2A0FCFA3" w:rsidP="2A0FCFA3">
      <w:pPr>
        <w:pStyle w:val="BodyText"/>
        <w:kinsoku w:val="0"/>
        <w:overflowPunct w:val="0"/>
        <w:spacing w:before="1"/>
        <w:ind w:left="0" w:firstLine="0"/>
        <w:rPr>
          <w:rFonts w:ascii="Cambria" w:eastAsia="Cambria" w:hAnsi="Cambria" w:cs="Cambria"/>
          <w:b/>
          <w:bCs/>
          <w:color w:val="000000" w:themeColor="text1"/>
        </w:rPr>
      </w:pPr>
      <w:r w:rsidRPr="00B17F23">
        <w:rPr>
          <w:rFonts w:ascii="Cambria" w:eastAsia="Cambria" w:hAnsi="Cambria" w:cs="Cambria"/>
          <w:b/>
          <w:bCs/>
          <w:color w:val="000000" w:themeColor="text1"/>
        </w:rPr>
        <w:t xml:space="preserve">PERSON CENTERED THINKING COACHES: GETTING STARTED </w:t>
      </w:r>
    </w:p>
    <w:p w14:paraId="7A9598DB" w14:textId="5CB01106" w:rsidR="00A4455A" w:rsidRPr="00B17F23" w:rsidRDefault="00A4455A" w:rsidP="00A4455A">
      <w:pPr>
        <w:pStyle w:val="BodyText"/>
        <w:kinsoku w:val="0"/>
        <w:overflowPunct w:val="0"/>
        <w:spacing w:before="1"/>
        <w:ind w:left="0" w:firstLine="0"/>
        <w:rPr>
          <w:rFonts w:ascii="Cambria" w:hAnsi="Cambria"/>
          <w:b/>
          <w:bCs/>
          <w:color w:val="000000" w:themeColor="text1"/>
        </w:rPr>
      </w:pPr>
    </w:p>
    <w:p w14:paraId="5815F2FB" w14:textId="77777777" w:rsidR="00A4455A" w:rsidRPr="00B17F23" w:rsidRDefault="00A4455A" w:rsidP="00A11C46">
      <w:pPr>
        <w:pStyle w:val="BodyText"/>
        <w:kinsoku w:val="0"/>
        <w:overflowPunct w:val="0"/>
        <w:spacing w:line="292" w:lineRule="exact"/>
        <w:ind w:left="0" w:firstLine="0"/>
        <w:rPr>
          <w:rFonts w:ascii="Cambria" w:eastAsia="Cambria" w:hAnsi="Cambria" w:cs="Cambria"/>
          <w:color w:val="000000" w:themeColor="text1"/>
        </w:rPr>
      </w:pPr>
      <w:r w:rsidRPr="00B17F23">
        <w:rPr>
          <w:rFonts w:ascii="Cambria" w:eastAsia="Cambria" w:hAnsi="Cambria" w:cs="Cambria"/>
          <w:b/>
          <w:bCs/>
          <w:color w:val="000000" w:themeColor="text1"/>
          <w:spacing w:val="-1"/>
        </w:rPr>
        <w:t>Begin</w:t>
      </w:r>
      <w:r w:rsidRPr="00B17F23">
        <w:rPr>
          <w:rFonts w:ascii="Cambria" w:eastAsia="Cambria" w:hAnsi="Cambria" w:cs="Cambria"/>
          <w:b/>
          <w:bCs/>
          <w:color w:val="000000" w:themeColor="text1"/>
          <w:spacing w:val="-5"/>
        </w:rPr>
        <w:t xml:space="preserve"> </w:t>
      </w:r>
      <w:r w:rsidRPr="00B17F23">
        <w:rPr>
          <w:rFonts w:ascii="Cambria" w:eastAsia="Cambria" w:hAnsi="Cambria" w:cs="Cambria"/>
          <w:b/>
          <w:bCs/>
          <w:color w:val="000000" w:themeColor="text1"/>
        </w:rPr>
        <w:t>with</w:t>
      </w:r>
      <w:r w:rsidRPr="00B17F23">
        <w:rPr>
          <w:rFonts w:ascii="Cambria" w:eastAsia="Cambria" w:hAnsi="Cambria" w:cs="Cambria"/>
          <w:b/>
          <w:bCs/>
          <w:color w:val="000000" w:themeColor="text1"/>
          <w:spacing w:val="-8"/>
        </w:rPr>
        <w:t xml:space="preserve"> </w:t>
      </w:r>
      <w:r w:rsidRPr="00B17F23">
        <w:rPr>
          <w:rFonts w:ascii="Cambria" w:eastAsia="Cambria" w:hAnsi="Cambria" w:cs="Cambria"/>
          <w:b/>
          <w:bCs/>
          <w:color w:val="000000" w:themeColor="text1"/>
        </w:rPr>
        <w:t>a</w:t>
      </w:r>
      <w:r w:rsidRPr="00B17F23">
        <w:rPr>
          <w:rFonts w:ascii="Cambria" w:eastAsia="Cambria" w:hAnsi="Cambria" w:cs="Cambria"/>
          <w:b/>
          <w:bCs/>
          <w:color w:val="000000" w:themeColor="text1"/>
          <w:spacing w:val="-3"/>
        </w:rPr>
        <w:t xml:space="preserve"> </w:t>
      </w:r>
      <w:r w:rsidRPr="00B17F23">
        <w:rPr>
          <w:rFonts w:ascii="Cambria" w:eastAsia="Cambria" w:hAnsi="Cambria" w:cs="Cambria"/>
          <w:b/>
          <w:bCs/>
          <w:color w:val="000000" w:themeColor="text1"/>
          <w:spacing w:val="-1"/>
        </w:rPr>
        <w:t>conversation.</w:t>
      </w:r>
    </w:p>
    <w:p w14:paraId="5D1776E6" w14:textId="29E20187" w:rsidR="00A4455A" w:rsidRPr="00B17F23" w:rsidRDefault="00A4455A" w:rsidP="00A11C46">
      <w:pPr>
        <w:pStyle w:val="BodyText"/>
        <w:kinsoku w:val="0"/>
        <w:overflowPunct w:val="0"/>
        <w:ind w:left="0" w:right="19" w:firstLine="0"/>
        <w:rPr>
          <w:rFonts w:ascii="Cambria" w:eastAsia="Cambria" w:hAnsi="Cambria" w:cs="Cambria"/>
          <w:color w:val="000000" w:themeColor="text1"/>
        </w:rPr>
      </w:pPr>
      <w:r w:rsidRPr="00B17F23">
        <w:rPr>
          <w:rFonts w:ascii="Cambria" w:eastAsia="Cambria" w:hAnsi="Cambria" w:cs="Cambria"/>
          <w:color w:val="000000" w:themeColor="text1"/>
          <w:spacing w:val="-1"/>
        </w:rPr>
        <w:t>Talk</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with</w:t>
      </w:r>
      <w:r w:rsidRPr="00B17F23">
        <w:rPr>
          <w:rFonts w:ascii="Cambria" w:eastAsia="Cambria" w:hAnsi="Cambria" w:cs="Cambria"/>
          <w:color w:val="000000" w:themeColor="text1"/>
          <w:spacing w:val="-2"/>
        </w:rPr>
        <w:t xml:space="preserve"> the people at ICI </w:t>
      </w:r>
      <w:r w:rsidRPr="00B17F23">
        <w:rPr>
          <w:rFonts w:ascii="Cambria" w:eastAsia="Cambria" w:hAnsi="Cambria" w:cs="Cambria"/>
          <w:color w:val="000000" w:themeColor="text1"/>
        </w:rPr>
        <w:t>before</w:t>
      </w:r>
      <w:r w:rsidRPr="00B17F23">
        <w:rPr>
          <w:rFonts w:ascii="Cambria" w:eastAsia="Cambria" w:hAnsi="Cambria" w:cs="Cambria"/>
          <w:color w:val="000000" w:themeColor="text1"/>
          <w:spacing w:val="-1"/>
        </w:rPr>
        <w:t xml:space="preserve"> </w:t>
      </w:r>
      <w:r w:rsidR="00EA231E" w:rsidRPr="00B17F23">
        <w:rPr>
          <w:rFonts w:ascii="Cambria" w:eastAsia="Cambria" w:hAnsi="Cambria" w:cs="Cambria"/>
          <w:color w:val="000000" w:themeColor="text1"/>
          <w:spacing w:val="-2"/>
        </w:rPr>
        <w:t>the final selection of</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coaches.</w:t>
      </w:r>
      <w:r w:rsidRPr="00B17F23">
        <w:rPr>
          <w:rFonts w:ascii="Cambria" w:eastAsia="Cambria" w:hAnsi="Cambria" w:cs="Cambria"/>
          <w:color w:val="000000" w:themeColor="text1"/>
          <w:spacing w:val="51"/>
        </w:rPr>
        <w:t xml:space="preserve"> </w:t>
      </w:r>
      <w:r w:rsidRPr="00B17F23">
        <w:rPr>
          <w:rFonts w:ascii="Cambria" w:eastAsia="Cambria" w:hAnsi="Cambria" w:cs="Cambria"/>
          <w:color w:val="000000" w:themeColor="text1"/>
          <w:spacing w:val="-2"/>
        </w:rPr>
        <w:t>You</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have</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3"/>
        </w:rPr>
        <w:t>to</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think</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about</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where</w:t>
      </w:r>
      <w:r w:rsidR="00FF6731" w:rsidRPr="00B17F23">
        <w:rPr>
          <w:rFonts w:ascii="Cambria" w:eastAsia="Cambria" w:hAnsi="Cambria" w:cs="Cambria"/>
          <w:color w:val="000000" w:themeColor="text1"/>
          <w:spacing w:val="-1"/>
        </w:rPr>
        <w:t xml:space="preserve"> the best places</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 xml:space="preserve">to </w:t>
      </w:r>
      <w:r w:rsidRPr="00B17F23">
        <w:rPr>
          <w:rFonts w:ascii="Cambria" w:eastAsia="Cambria" w:hAnsi="Cambria" w:cs="Cambria"/>
          <w:color w:val="000000" w:themeColor="text1"/>
          <w:spacing w:val="-1"/>
        </w:rPr>
        <w:t>start</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within</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your</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organization</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2"/>
        </w:rPr>
        <w:t>are</w:t>
      </w:r>
      <w:r w:rsidRPr="00B17F23">
        <w:rPr>
          <w:rFonts w:ascii="Cambria" w:eastAsia="Cambria" w:hAnsi="Cambria" w:cs="Cambria"/>
          <w:color w:val="000000" w:themeColor="text1"/>
          <w:spacing w:val="-1"/>
        </w:rPr>
        <w:t xml:space="preserve"> and</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who</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from those services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would</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2"/>
        </w:rPr>
        <w:t>make</w:t>
      </w:r>
      <w:r w:rsidRPr="00B17F23">
        <w:rPr>
          <w:rFonts w:ascii="Cambria" w:eastAsia="Cambria" w:hAnsi="Cambria" w:cs="Cambria"/>
          <w:color w:val="000000" w:themeColor="text1"/>
        </w:rPr>
        <w:t xml:space="preserve"> the</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best coaches.</w:t>
      </w:r>
      <w:r w:rsidR="00FF6731" w:rsidRPr="00B17F23">
        <w:rPr>
          <w:rFonts w:ascii="Cambria" w:eastAsia="Cambria" w:hAnsi="Cambria" w:cs="Cambria"/>
          <w:color w:val="000000" w:themeColor="text1"/>
          <w:spacing w:val="-1"/>
        </w:rPr>
        <w:t xml:space="preserve"> The following</w:t>
      </w:r>
      <w:r w:rsidR="00FF6731"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will</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help</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with</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the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conversation.</w:t>
      </w:r>
    </w:p>
    <w:p w14:paraId="26404CDA" w14:textId="77777777" w:rsidR="00C65152" w:rsidRPr="00B17F23" w:rsidRDefault="00C65152" w:rsidP="00A11C46">
      <w:pPr>
        <w:pStyle w:val="Heading1"/>
        <w:kinsoku w:val="0"/>
        <w:overflowPunct w:val="0"/>
        <w:spacing w:before="0" w:line="292" w:lineRule="exact"/>
        <w:rPr>
          <w:rFonts w:ascii="Cambria" w:eastAsia="Cambria" w:hAnsi="Cambria" w:cs="Cambria"/>
          <w:color w:val="000000" w:themeColor="text1"/>
          <w:spacing w:val="-1"/>
          <w:sz w:val="24"/>
          <w:szCs w:val="24"/>
        </w:rPr>
      </w:pPr>
    </w:p>
    <w:p w14:paraId="799BF0A8" w14:textId="5E61534F" w:rsidR="00A4455A" w:rsidRPr="00B17F23" w:rsidRDefault="00A4455A" w:rsidP="00A11C46">
      <w:pPr>
        <w:pStyle w:val="Heading1"/>
        <w:kinsoku w:val="0"/>
        <w:overflowPunct w:val="0"/>
        <w:spacing w:before="0" w:line="292" w:lineRule="exact"/>
        <w:rPr>
          <w:rFonts w:ascii="Cambria" w:hAnsi="Cambria"/>
          <w:sz w:val="24"/>
          <w:szCs w:val="24"/>
        </w:rPr>
      </w:pPr>
      <w:r w:rsidRPr="00B17F23">
        <w:rPr>
          <w:rFonts w:ascii="Cambria" w:eastAsia="Cambria" w:hAnsi="Cambria" w:cs="Cambria"/>
          <w:color w:val="000000" w:themeColor="text1"/>
          <w:spacing w:val="-1"/>
          <w:sz w:val="24"/>
          <w:szCs w:val="24"/>
        </w:rPr>
        <w:t>Who</w:t>
      </w:r>
      <w:r w:rsidRPr="00B17F23">
        <w:rPr>
          <w:rFonts w:ascii="Cambria" w:eastAsia="Cambria" w:hAnsi="Cambria" w:cs="Cambria"/>
          <w:color w:val="000000" w:themeColor="text1"/>
          <w:spacing w:val="-4"/>
          <w:sz w:val="24"/>
          <w:szCs w:val="24"/>
        </w:rPr>
        <w:t xml:space="preserve"> </w:t>
      </w:r>
      <w:r w:rsidRPr="00B17F23">
        <w:rPr>
          <w:rFonts w:ascii="Cambria" w:eastAsia="Cambria" w:hAnsi="Cambria" w:cs="Cambria"/>
          <w:color w:val="000000" w:themeColor="text1"/>
          <w:spacing w:val="-1"/>
          <w:sz w:val="24"/>
          <w:szCs w:val="24"/>
        </w:rPr>
        <w:t>are</w:t>
      </w:r>
      <w:r w:rsidRPr="00B17F23">
        <w:rPr>
          <w:rFonts w:ascii="Cambria" w:eastAsia="Cambria" w:hAnsi="Cambria" w:cs="Cambria"/>
          <w:color w:val="000000" w:themeColor="text1"/>
          <w:spacing w:val="-4"/>
          <w:sz w:val="24"/>
          <w:szCs w:val="24"/>
        </w:rPr>
        <w:t xml:space="preserve"> P</w:t>
      </w:r>
      <w:r w:rsidRPr="00B17F23">
        <w:rPr>
          <w:rFonts w:ascii="Cambria" w:eastAsia="Cambria" w:hAnsi="Cambria" w:cs="Cambria"/>
          <w:color w:val="000000" w:themeColor="text1"/>
          <w:spacing w:val="-1"/>
          <w:sz w:val="24"/>
          <w:szCs w:val="24"/>
        </w:rPr>
        <w:t>erson-Centered</w:t>
      </w:r>
      <w:r w:rsidRPr="00B17F23">
        <w:rPr>
          <w:rFonts w:ascii="Cambria" w:eastAsia="Cambria" w:hAnsi="Cambria" w:cs="Cambria"/>
          <w:color w:val="000000" w:themeColor="text1"/>
          <w:spacing w:val="-4"/>
          <w:sz w:val="24"/>
          <w:szCs w:val="24"/>
        </w:rPr>
        <w:t xml:space="preserve"> T</w:t>
      </w:r>
      <w:r w:rsidRPr="00B17F23">
        <w:rPr>
          <w:rFonts w:ascii="Cambria" w:eastAsia="Cambria" w:hAnsi="Cambria" w:cs="Cambria"/>
          <w:color w:val="000000" w:themeColor="text1"/>
          <w:spacing w:val="-1"/>
          <w:sz w:val="24"/>
          <w:szCs w:val="24"/>
        </w:rPr>
        <w:t>hinking</w:t>
      </w:r>
      <w:r w:rsidRPr="00B17F23">
        <w:rPr>
          <w:rFonts w:ascii="Cambria" w:eastAsia="Cambria" w:hAnsi="Cambria" w:cs="Cambria"/>
          <w:color w:val="000000" w:themeColor="text1"/>
          <w:spacing w:val="-5"/>
          <w:sz w:val="24"/>
          <w:szCs w:val="24"/>
        </w:rPr>
        <w:t xml:space="preserve"> </w:t>
      </w:r>
      <w:r w:rsidRPr="00B17F23">
        <w:rPr>
          <w:rFonts w:ascii="Cambria" w:eastAsia="Cambria" w:hAnsi="Cambria" w:cs="Cambria"/>
          <w:color w:val="000000" w:themeColor="text1"/>
          <w:sz w:val="24"/>
          <w:szCs w:val="24"/>
        </w:rPr>
        <w:t>coaches?</w:t>
      </w:r>
    </w:p>
    <w:p w14:paraId="6E6C4BEC" w14:textId="02D00DEF" w:rsidR="00A4455A" w:rsidRPr="00B17F23" w:rsidRDefault="00A4455A" w:rsidP="00A11C46">
      <w:pPr>
        <w:pStyle w:val="BodyText"/>
        <w:kinsoku w:val="0"/>
        <w:overflowPunct w:val="0"/>
        <w:ind w:left="0" w:right="19" w:firstLine="0"/>
        <w:rPr>
          <w:rFonts w:ascii="Cambria" w:eastAsia="Cambria" w:hAnsi="Cambria" w:cs="Cambria"/>
          <w:color w:val="000000" w:themeColor="text1"/>
        </w:rPr>
      </w:pPr>
      <w:r w:rsidRPr="00B17F23">
        <w:rPr>
          <w:rFonts w:ascii="Cambria" w:eastAsia="Cambria" w:hAnsi="Cambria" w:cs="Cambria"/>
          <w:color w:val="000000" w:themeColor="text1"/>
          <w:spacing w:val="-1"/>
        </w:rPr>
        <w:t>Person-Centered</w:t>
      </w:r>
      <w:r w:rsidRPr="00B17F23">
        <w:rPr>
          <w:rFonts w:ascii="Cambria" w:eastAsia="Cambria" w:hAnsi="Cambria" w:cs="Cambria"/>
          <w:color w:val="000000" w:themeColor="text1"/>
        </w:rPr>
        <w:t xml:space="preserve"> T</w:t>
      </w:r>
      <w:r w:rsidRPr="00B17F23">
        <w:rPr>
          <w:rFonts w:ascii="Cambria" w:eastAsia="Cambria" w:hAnsi="Cambria" w:cs="Cambria"/>
          <w:color w:val="000000" w:themeColor="text1"/>
          <w:spacing w:val="-1"/>
        </w:rPr>
        <w:t>hinking</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coaches</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are</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people who</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rPr>
        <w:t>have</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been</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selected</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by</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their</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organization</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to</w:t>
      </w:r>
      <w:r w:rsidRPr="00B17F23">
        <w:rPr>
          <w:rFonts w:ascii="Cambria" w:eastAsia="Cambria" w:hAnsi="Cambria" w:cs="Cambria"/>
          <w:color w:val="000000" w:themeColor="text1"/>
          <w:spacing w:val="10"/>
        </w:rPr>
        <w:t xml:space="preserve"> </w:t>
      </w:r>
      <w:r w:rsidRPr="00B17F23">
        <w:rPr>
          <w:rFonts w:ascii="Cambria" w:eastAsia="Cambria" w:hAnsi="Cambria" w:cs="Cambria"/>
          <w:color w:val="000000" w:themeColor="text1"/>
          <w:spacing w:val="-1"/>
        </w:rPr>
        <w:t>utilize</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rPr>
        <w:t>person-centered</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skills/practices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in</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2"/>
        </w:rPr>
        <w:t>the</w:t>
      </w:r>
      <w:r w:rsidRPr="00B17F23">
        <w:rPr>
          <w:rFonts w:ascii="Cambria" w:eastAsia="Cambria" w:hAnsi="Cambria" w:cs="Cambria"/>
          <w:color w:val="000000" w:themeColor="text1"/>
          <w:spacing w:val="-4"/>
        </w:rPr>
        <w:t xml:space="preserve"> </w:t>
      </w:r>
      <w:r w:rsidR="00120E59" w:rsidRPr="00B17F23">
        <w:rPr>
          <w:rFonts w:ascii="Cambria" w:eastAsia="Cambria" w:hAnsi="Cambria" w:cs="Cambria"/>
          <w:color w:val="000000" w:themeColor="text1"/>
        </w:rPr>
        <w:t>day</w:t>
      </w:r>
      <w:r w:rsidR="00120E59" w:rsidRPr="00B17F23">
        <w:rPr>
          <w:rFonts w:ascii="Cambria" w:eastAsia="Cambria" w:hAnsi="Cambria" w:cs="Cambria"/>
          <w:color w:val="000000" w:themeColor="text1"/>
          <w:spacing w:val="-2"/>
        </w:rPr>
        <w:t>-to-day</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function</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rPr>
        <w:t>of</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rPr>
        <w:t>their</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official</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job</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duties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to</w:t>
      </w:r>
      <w:r w:rsidR="00C65152" w:rsidRPr="00B17F23">
        <w:rPr>
          <w:rFonts w:ascii="Cambria" w:eastAsia="Cambria" w:hAnsi="Cambria" w:cs="Cambria"/>
          <w:color w:val="000000" w:themeColor="text1"/>
        </w:rPr>
        <w:t>:</w:t>
      </w:r>
    </w:p>
    <w:p w14:paraId="4BA99658" w14:textId="77777777" w:rsidR="00A4455A" w:rsidRPr="00B17F23" w:rsidRDefault="00A4455A" w:rsidP="00B74ECA">
      <w:pPr>
        <w:pStyle w:val="ListParagraph"/>
        <w:numPr>
          <w:ilvl w:val="0"/>
          <w:numId w:val="8"/>
        </w:num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Lead </w:t>
      </w:r>
      <w:r w:rsidRPr="00B17F23">
        <w:rPr>
          <w:rFonts w:ascii="Cambria" w:eastAsia="Cambria" w:hAnsi="Cambria" w:cs="Cambria"/>
          <w:color w:val="000000" w:themeColor="text1"/>
          <w:spacing w:val="-1"/>
          <w:sz w:val="24"/>
          <w:szCs w:val="24"/>
        </w:rPr>
        <w:t>the implementation</w:t>
      </w:r>
      <w:r w:rsidRPr="00B17F23">
        <w:rPr>
          <w:rFonts w:ascii="Cambria" w:eastAsia="Cambria" w:hAnsi="Cambria" w:cs="Cambria"/>
          <w:color w:val="000000" w:themeColor="text1"/>
          <w:spacing w:val="-4"/>
          <w:sz w:val="24"/>
          <w:szCs w:val="24"/>
        </w:rPr>
        <w:t xml:space="preserve"> </w:t>
      </w:r>
      <w:r w:rsidRPr="00B17F23">
        <w:rPr>
          <w:rFonts w:ascii="Cambria" w:eastAsia="Cambria" w:hAnsi="Cambria" w:cs="Cambria"/>
          <w:color w:val="000000" w:themeColor="text1"/>
          <w:sz w:val="24"/>
          <w:szCs w:val="24"/>
        </w:rPr>
        <w:t>of</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pacing w:val="-1"/>
          <w:sz w:val="24"/>
          <w:szCs w:val="24"/>
        </w:rPr>
        <w:t>person-</w:t>
      </w:r>
      <w:r w:rsidRPr="00B17F23">
        <w:rPr>
          <w:rFonts w:ascii="Cambria" w:eastAsia="Cambria" w:hAnsi="Cambria" w:cs="Cambria"/>
          <w:color w:val="000000" w:themeColor="text1"/>
          <w:spacing w:val="-2"/>
          <w:sz w:val="24"/>
          <w:szCs w:val="24"/>
        </w:rPr>
        <w:t>centered</w:t>
      </w:r>
      <w:r w:rsidRPr="00B17F23">
        <w:rPr>
          <w:rFonts w:ascii="Cambria" w:eastAsia="Cambria" w:hAnsi="Cambria" w:cs="Cambria"/>
          <w:color w:val="000000" w:themeColor="text1"/>
          <w:sz w:val="24"/>
          <w:szCs w:val="24"/>
        </w:rPr>
        <w:t xml:space="preserve"> </w:t>
      </w:r>
      <w:r w:rsidRPr="00B17F23">
        <w:rPr>
          <w:rFonts w:ascii="Cambria" w:eastAsia="Cambria" w:hAnsi="Cambria" w:cs="Cambria"/>
          <w:color w:val="000000" w:themeColor="text1"/>
          <w:spacing w:val="-1"/>
          <w:sz w:val="24"/>
          <w:szCs w:val="24"/>
        </w:rPr>
        <w:t>thinking</w:t>
      </w:r>
      <w:r w:rsidRPr="00B17F23">
        <w:rPr>
          <w:rFonts w:ascii="Cambria" w:eastAsia="Cambria" w:hAnsi="Cambria" w:cs="Cambria"/>
          <w:color w:val="000000" w:themeColor="text1"/>
          <w:spacing w:val="-2"/>
          <w:sz w:val="24"/>
          <w:szCs w:val="24"/>
        </w:rPr>
        <w:t xml:space="preserve"> </w:t>
      </w:r>
      <w:r w:rsidRPr="00B17F23">
        <w:rPr>
          <w:rFonts w:ascii="Cambria" w:eastAsia="Cambria" w:hAnsi="Cambria" w:cs="Cambria"/>
          <w:color w:val="000000" w:themeColor="text1"/>
          <w:spacing w:val="-1"/>
          <w:sz w:val="24"/>
          <w:szCs w:val="24"/>
        </w:rPr>
        <w:t>skills</w:t>
      </w:r>
      <w:r w:rsidRPr="00B17F23">
        <w:rPr>
          <w:rFonts w:ascii="Cambria" w:eastAsia="Cambria" w:hAnsi="Cambria" w:cs="Cambria"/>
          <w:color w:val="000000" w:themeColor="text1"/>
          <w:spacing w:val="6"/>
          <w:sz w:val="24"/>
          <w:szCs w:val="24"/>
        </w:rPr>
        <w:t xml:space="preserve"> </w:t>
      </w:r>
      <w:r w:rsidRPr="00B17F23">
        <w:rPr>
          <w:rFonts w:ascii="Cambria" w:eastAsia="Cambria" w:hAnsi="Cambria" w:cs="Cambria"/>
          <w:color w:val="000000" w:themeColor="text1"/>
          <w:sz w:val="24"/>
          <w:szCs w:val="24"/>
        </w:rPr>
        <w:t>–</w:t>
      </w:r>
    </w:p>
    <w:p w14:paraId="43F98051" w14:textId="77777777" w:rsidR="00A4455A" w:rsidRPr="00B17F23" w:rsidRDefault="00A4455A" w:rsidP="00B74ECA">
      <w:pPr>
        <w:pStyle w:val="BodyText"/>
        <w:numPr>
          <w:ilvl w:val="1"/>
          <w:numId w:val="13"/>
        </w:numPr>
        <w:tabs>
          <w:tab w:val="left" w:pos="1541"/>
        </w:tabs>
        <w:kinsoku w:val="0"/>
        <w:overflowPunct w:val="0"/>
        <w:spacing w:line="294" w:lineRule="exact"/>
        <w:rPr>
          <w:rFonts w:ascii="Cambria" w:eastAsia="Cambria" w:hAnsi="Cambria" w:cs="Cambria"/>
          <w:color w:val="000000" w:themeColor="text1"/>
        </w:rPr>
      </w:pPr>
      <w:r w:rsidRPr="00B17F23">
        <w:rPr>
          <w:rFonts w:ascii="Cambria" w:eastAsia="Cambria" w:hAnsi="Cambria" w:cs="Cambria"/>
          <w:color w:val="000000" w:themeColor="text1"/>
          <w:spacing w:val="-1"/>
        </w:rPr>
        <w:t>Demonstrate</w:t>
      </w:r>
      <w:r w:rsidRPr="00B17F23">
        <w:rPr>
          <w:rFonts w:ascii="Cambria" w:eastAsia="Cambria" w:hAnsi="Cambria" w:cs="Cambria"/>
          <w:color w:val="000000" w:themeColor="text1"/>
          <w:spacing w:val="-7"/>
        </w:rPr>
        <w:t xml:space="preserve"> </w:t>
      </w:r>
      <w:r w:rsidRPr="00B17F23">
        <w:rPr>
          <w:rFonts w:ascii="Cambria" w:eastAsia="Cambria" w:hAnsi="Cambria" w:cs="Cambria"/>
          <w:color w:val="000000" w:themeColor="text1"/>
        </w:rPr>
        <w:t>how</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rPr>
        <w:t>the</w:t>
      </w:r>
      <w:r w:rsidRPr="00B17F23">
        <w:rPr>
          <w:rFonts w:ascii="Cambria" w:eastAsia="Cambria" w:hAnsi="Cambria" w:cs="Cambria"/>
          <w:color w:val="000000" w:themeColor="text1"/>
          <w:spacing w:val="-6"/>
        </w:rPr>
        <w:t xml:space="preserve"> </w:t>
      </w:r>
      <w:proofErr w:type="gramStart"/>
      <w:r w:rsidRPr="00B17F23">
        <w:rPr>
          <w:rFonts w:ascii="Cambria" w:eastAsia="Cambria" w:hAnsi="Cambria" w:cs="Cambria"/>
          <w:color w:val="000000" w:themeColor="text1"/>
          <w:spacing w:val="-1"/>
        </w:rPr>
        <w:t>person centered</w:t>
      </w:r>
      <w:proofErr w:type="gramEnd"/>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thinking</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skills</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work</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and</w:t>
      </w:r>
    </w:p>
    <w:p w14:paraId="55BC6ECD" w14:textId="77777777" w:rsidR="00A4455A" w:rsidRPr="00B17F23" w:rsidRDefault="00A4455A" w:rsidP="00B74ECA">
      <w:pPr>
        <w:pStyle w:val="BodyText"/>
        <w:numPr>
          <w:ilvl w:val="1"/>
          <w:numId w:val="13"/>
        </w:numPr>
        <w:tabs>
          <w:tab w:val="left" w:pos="1541"/>
        </w:tabs>
        <w:kinsoku w:val="0"/>
        <w:overflowPunct w:val="0"/>
        <w:spacing w:line="296" w:lineRule="exact"/>
        <w:rPr>
          <w:rFonts w:ascii="Cambria" w:eastAsia="Cambria" w:hAnsi="Cambria" w:cs="Cambria"/>
          <w:color w:val="000000" w:themeColor="text1"/>
        </w:rPr>
      </w:pPr>
      <w:r w:rsidRPr="00B17F23">
        <w:rPr>
          <w:rFonts w:ascii="Cambria" w:eastAsia="Cambria" w:hAnsi="Cambria" w:cs="Cambria"/>
          <w:color w:val="000000" w:themeColor="text1"/>
        </w:rPr>
        <w:t>Support</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rPr>
        <w:t>the</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skills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in</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becoming</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habit</w:t>
      </w:r>
    </w:p>
    <w:p w14:paraId="38F3A456" w14:textId="77777777" w:rsidR="00A4455A" w:rsidRPr="00B17F23" w:rsidRDefault="00A4455A" w:rsidP="00B74ECA">
      <w:pPr>
        <w:pStyle w:val="ListParagraph"/>
        <w:numPr>
          <w:ilvl w:val="0"/>
          <w:numId w:val="8"/>
        </w:num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Make changes that improve quality of life for those who use the services and those who provide the services –</w:t>
      </w:r>
    </w:p>
    <w:p w14:paraId="75F4465D" w14:textId="77777777" w:rsidR="00A4455A" w:rsidRPr="00B17F23" w:rsidRDefault="00A4455A" w:rsidP="00B74ECA">
      <w:pPr>
        <w:pStyle w:val="BodyText"/>
        <w:numPr>
          <w:ilvl w:val="1"/>
          <w:numId w:val="13"/>
        </w:numPr>
        <w:tabs>
          <w:tab w:val="left" w:pos="1541"/>
        </w:tabs>
        <w:kinsoku w:val="0"/>
        <w:overflowPunct w:val="0"/>
        <w:spacing w:before="6" w:line="233" w:lineRule="auto"/>
        <w:ind w:right="558"/>
        <w:rPr>
          <w:rFonts w:ascii="Cambria" w:eastAsia="Cambria" w:hAnsi="Cambria" w:cs="Cambria"/>
          <w:color w:val="000000" w:themeColor="text1"/>
        </w:rPr>
      </w:pPr>
      <w:r w:rsidRPr="00B17F23">
        <w:rPr>
          <w:rFonts w:ascii="Cambria" w:eastAsia="Cambria" w:hAnsi="Cambria" w:cs="Cambria"/>
          <w:color w:val="000000" w:themeColor="text1"/>
          <w:spacing w:val="-1"/>
        </w:rPr>
        <w:t>Make</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rPr>
        <w:t>the</w:t>
      </w:r>
      <w:r w:rsidRPr="00B17F23">
        <w:rPr>
          <w:rFonts w:ascii="Cambria" w:eastAsia="Cambria" w:hAnsi="Cambria" w:cs="Cambria"/>
          <w:color w:val="000000" w:themeColor="text1"/>
          <w:spacing w:val="-1"/>
        </w:rPr>
        <w:t xml:space="preserve"> changes</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that</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can</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rPr>
        <w:t>be</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made without</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rPr>
        <w:t>permission</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or</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altering</w:t>
      </w:r>
      <w:r w:rsidRPr="00B17F23">
        <w:rPr>
          <w:rFonts w:ascii="Cambria" w:eastAsia="Cambria" w:hAnsi="Cambria" w:cs="Cambria"/>
          <w:color w:val="000000" w:themeColor="text1"/>
          <w:spacing w:val="-7"/>
        </w:rPr>
        <w:t xml:space="preserve"> </w:t>
      </w:r>
      <w:r w:rsidRPr="00B17F23">
        <w:rPr>
          <w:rFonts w:ascii="Cambria" w:eastAsia="Cambria" w:hAnsi="Cambria" w:cs="Cambria"/>
          <w:color w:val="000000" w:themeColor="text1"/>
          <w:spacing w:val="-1"/>
        </w:rPr>
        <w:t>policies,</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procedures,</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rPr>
        <w:t>or</w:t>
      </w:r>
      <w:r w:rsidRPr="00B17F23">
        <w:rPr>
          <w:rFonts w:ascii="Cambria" w:eastAsia="Cambria" w:hAnsi="Cambria" w:cs="Cambria"/>
          <w:color w:val="000000" w:themeColor="text1"/>
          <w:spacing w:val="77"/>
          <w:w w:val="99"/>
        </w:rPr>
        <w:t xml:space="preserve"> </w:t>
      </w:r>
      <w:r w:rsidRPr="00B17F23">
        <w:rPr>
          <w:rFonts w:ascii="Cambria" w:eastAsia="Cambria" w:hAnsi="Cambria" w:cs="Cambria"/>
          <w:color w:val="000000" w:themeColor="text1"/>
          <w:spacing w:val="-1"/>
        </w:rPr>
        <w:t>structures</w:t>
      </w:r>
      <w:r w:rsidRPr="00B17F23">
        <w:rPr>
          <w:rFonts w:ascii="Cambria" w:eastAsia="Cambria" w:hAnsi="Cambria" w:cs="Cambria"/>
          <w:color w:val="000000" w:themeColor="text1"/>
          <w:spacing w:val="-7"/>
        </w:rPr>
        <w:t xml:space="preserve"> </w:t>
      </w:r>
      <w:r w:rsidRPr="00B17F23">
        <w:rPr>
          <w:rFonts w:ascii="Cambria" w:eastAsia="Cambria" w:hAnsi="Cambria" w:cs="Cambria"/>
          <w:color w:val="000000" w:themeColor="text1"/>
          <w:spacing w:val="-1"/>
        </w:rPr>
        <w:t>(level</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1)</w:t>
      </w:r>
    </w:p>
    <w:p w14:paraId="373C56CC" w14:textId="77777777" w:rsidR="00A4455A" w:rsidRPr="00B17F23" w:rsidRDefault="00A4455A" w:rsidP="00B74ECA">
      <w:pPr>
        <w:pStyle w:val="BodyText"/>
        <w:numPr>
          <w:ilvl w:val="1"/>
          <w:numId w:val="13"/>
        </w:numPr>
        <w:tabs>
          <w:tab w:val="left" w:pos="1541"/>
        </w:tabs>
        <w:kinsoku w:val="0"/>
        <w:overflowPunct w:val="0"/>
        <w:spacing w:line="292" w:lineRule="exact"/>
        <w:ind w:right="558"/>
        <w:rPr>
          <w:rFonts w:ascii="Cambria" w:eastAsia="Cambria" w:hAnsi="Cambria" w:cs="Cambria"/>
          <w:color w:val="000000" w:themeColor="text1"/>
        </w:rPr>
      </w:pPr>
      <w:r w:rsidRPr="00B17F23">
        <w:rPr>
          <w:rFonts w:ascii="Cambria" w:eastAsia="Cambria" w:hAnsi="Cambria" w:cs="Cambria"/>
          <w:color w:val="000000" w:themeColor="text1"/>
        </w:rPr>
        <w:t>Identify</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those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changes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that</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need</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3"/>
        </w:rPr>
        <w:t>to</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be made</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but</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require</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permission</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or</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rPr>
        <w:t>a</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change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2"/>
        </w:rPr>
        <w:t>in</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policies,</w:t>
      </w:r>
      <w:r w:rsidRPr="00B17F23">
        <w:rPr>
          <w:rFonts w:ascii="Cambria" w:eastAsia="Cambria" w:hAnsi="Cambria" w:cs="Cambria"/>
          <w:color w:val="000000" w:themeColor="text1"/>
          <w:spacing w:val="61"/>
          <w:w w:val="99"/>
        </w:rPr>
        <w:t xml:space="preserve"> </w:t>
      </w:r>
      <w:r w:rsidRPr="00B17F23">
        <w:rPr>
          <w:rFonts w:ascii="Cambria" w:eastAsia="Cambria" w:hAnsi="Cambria" w:cs="Cambria"/>
          <w:color w:val="000000" w:themeColor="text1"/>
          <w:spacing w:val="-1"/>
        </w:rPr>
        <w:t>procedures,</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rPr>
        <w:t>or</w:t>
      </w:r>
      <w:r w:rsidRPr="00B17F23">
        <w:rPr>
          <w:rFonts w:ascii="Cambria" w:eastAsia="Cambria" w:hAnsi="Cambria" w:cs="Cambria"/>
          <w:color w:val="000000" w:themeColor="text1"/>
          <w:spacing w:val="-8"/>
        </w:rPr>
        <w:t xml:space="preserve"> </w:t>
      </w:r>
      <w:r w:rsidRPr="00B17F23">
        <w:rPr>
          <w:rFonts w:ascii="Cambria" w:eastAsia="Cambria" w:hAnsi="Cambria" w:cs="Cambria"/>
          <w:color w:val="000000" w:themeColor="text1"/>
          <w:spacing w:val="-1"/>
        </w:rPr>
        <w:t>structures</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(level</w:t>
      </w:r>
      <w:r w:rsidRPr="00B17F23">
        <w:rPr>
          <w:rFonts w:ascii="Cambria" w:eastAsia="Cambria" w:hAnsi="Cambria" w:cs="Cambria"/>
          <w:color w:val="000000" w:themeColor="text1"/>
          <w:spacing w:val="-7"/>
        </w:rPr>
        <w:t xml:space="preserve"> </w:t>
      </w:r>
      <w:r w:rsidRPr="00B17F23">
        <w:rPr>
          <w:rFonts w:ascii="Cambria" w:eastAsia="Cambria" w:hAnsi="Cambria" w:cs="Cambria"/>
          <w:color w:val="000000" w:themeColor="text1"/>
          <w:spacing w:val="-1"/>
        </w:rPr>
        <w:t>2)</w:t>
      </w:r>
    </w:p>
    <w:p w14:paraId="20DA9113" w14:textId="77777777" w:rsidR="00A4455A" w:rsidRPr="00B17F23" w:rsidRDefault="00A4455A" w:rsidP="00B74ECA">
      <w:pPr>
        <w:pStyle w:val="ListParagraph"/>
        <w:numPr>
          <w:ilvl w:val="0"/>
          <w:numId w:val="8"/>
        </w:num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Support the development of a positive organizational culture characterized by -</w:t>
      </w:r>
    </w:p>
    <w:p w14:paraId="7BFC4BE2" w14:textId="77777777" w:rsidR="00A4455A" w:rsidRPr="00B17F23" w:rsidRDefault="00A4455A" w:rsidP="00B74ECA">
      <w:pPr>
        <w:pStyle w:val="BodyText"/>
        <w:numPr>
          <w:ilvl w:val="1"/>
          <w:numId w:val="13"/>
        </w:numPr>
        <w:tabs>
          <w:tab w:val="left" w:pos="1541"/>
        </w:tabs>
        <w:kinsoku w:val="0"/>
        <w:overflowPunct w:val="0"/>
        <w:spacing w:line="294" w:lineRule="exact"/>
        <w:rPr>
          <w:rFonts w:ascii="Cambria" w:eastAsia="Cambria" w:hAnsi="Cambria" w:cs="Cambria"/>
          <w:color w:val="000000" w:themeColor="text1"/>
        </w:rPr>
      </w:pPr>
      <w:r w:rsidRPr="00B17F23">
        <w:rPr>
          <w:rFonts w:ascii="Cambria" w:eastAsia="Cambria" w:hAnsi="Cambria" w:cs="Cambria"/>
          <w:color w:val="000000" w:themeColor="text1"/>
          <w:spacing w:val="-1"/>
        </w:rPr>
        <w:t>Partnership</w:t>
      </w:r>
    </w:p>
    <w:p w14:paraId="18F80FF8" w14:textId="77777777" w:rsidR="00A4455A" w:rsidRPr="00B17F23" w:rsidRDefault="2A0FCFA3" w:rsidP="00B74ECA">
      <w:pPr>
        <w:pStyle w:val="BodyText"/>
        <w:numPr>
          <w:ilvl w:val="1"/>
          <w:numId w:val="13"/>
        </w:numPr>
        <w:tabs>
          <w:tab w:val="left" w:pos="1541"/>
        </w:tabs>
        <w:kinsoku w:val="0"/>
        <w:overflowPunct w:val="0"/>
        <w:spacing w:line="294" w:lineRule="exact"/>
        <w:rPr>
          <w:rFonts w:ascii="Cambria" w:eastAsia="Cambria" w:hAnsi="Cambria" w:cs="Cambria"/>
          <w:color w:val="000000" w:themeColor="text1"/>
        </w:rPr>
      </w:pPr>
      <w:r w:rsidRPr="00B17F23">
        <w:rPr>
          <w:rFonts w:ascii="Cambria" w:eastAsia="Cambria" w:hAnsi="Cambria" w:cs="Cambria"/>
          <w:color w:val="000000" w:themeColor="text1"/>
        </w:rPr>
        <w:t>Learning</w:t>
      </w:r>
    </w:p>
    <w:p w14:paraId="7F896219" w14:textId="77777777" w:rsidR="00A4455A" w:rsidRPr="00B17F23" w:rsidRDefault="00A4455A" w:rsidP="00B74ECA">
      <w:pPr>
        <w:pStyle w:val="BodyText"/>
        <w:numPr>
          <w:ilvl w:val="1"/>
          <w:numId w:val="13"/>
        </w:numPr>
        <w:tabs>
          <w:tab w:val="left" w:pos="1541"/>
        </w:tabs>
        <w:kinsoku w:val="0"/>
        <w:overflowPunct w:val="0"/>
        <w:spacing w:line="296" w:lineRule="exact"/>
        <w:rPr>
          <w:rFonts w:ascii="Cambria" w:eastAsia="Cambria" w:hAnsi="Cambria" w:cs="Cambria"/>
          <w:color w:val="000000" w:themeColor="text1"/>
        </w:rPr>
      </w:pPr>
      <w:r w:rsidRPr="00B17F23">
        <w:rPr>
          <w:rFonts w:ascii="Cambria" w:eastAsia="Cambria" w:hAnsi="Cambria" w:cs="Cambria"/>
          <w:color w:val="000000" w:themeColor="text1"/>
          <w:spacing w:val="-1"/>
        </w:rPr>
        <w:t>Accountability</w:t>
      </w:r>
    </w:p>
    <w:p w14:paraId="54856473" w14:textId="77777777" w:rsidR="00A4455A" w:rsidRPr="00B17F23" w:rsidRDefault="00A4455A" w:rsidP="00B74ECA">
      <w:pPr>
        <w:pStyle w:val="ListParagraph"/>
        <w:numPr>
          <w:ilvl w:val="0"/>
          <w:numId w:val="8"/>
        </w:num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Learn what is working within the organization, needs to stay the same and be celebrated; and what is not working and needs to change.</w:t>
      </w:r>
    </w:p>
    <w:p w14:paraId="181B7DE2" w14:textId="77777777" w:rsidR="00C65152" w:rsidRPr="00B17F23" w:rsidRDefault="00C65152" w:rsidP="00A11C46">
      <w:pPr>
        <w:spacing w:after="0"/>
        <w:rPr>
          <w:rFonts w:ascii="Cambria" w:hAnsi="Cambria"/>
          <w:sz w:val="24"/>
          <w:szCs w:val="24"/>
        </w:rPr>
      </w:pPr>
    </w:p>
    <w:p w14:paraId="1C6B63ED" w14:textId="4B57CF13" w:rsidR="00A4455A" w:rsidRPr="00B17F23" w:rsidRDefault="00A4455A" w:rsidP="00A11C46">
      <w:pPr>
        <w:pStyle w:val="Heading1"/>
        <w:kinsoku w:val="0"/>
        <w:overflowPunct w:val="0"/>
        <w:spacing w:before="0"/>
        <w:rPr>
          <w:rFonts w:ascii="Cambria" w:eastAsia="Cambria" w:hAnsi="Cambria" w:cs="Cambria"/>
          <w:b w:val="0"/>
          <w:bCs w:val="0"/>
          <w:color w:val="000000" w:themeColor="text1"/>
          <w:sz w:val="24"/>
          <w:szCs w:val="24"/>
        </w:rPr>
      </w:pPr>
      <w:r w:rsidRPr="00B17F23">
        <w:rPr>
          <w:rFonts w:ascii="Cambria" w:eastAsia="Cambria" w:hAnsi="Cambria" w:cs="Cambria"/>
          <w:color w:val="000000" w:themeColor="text1"/>
          <w:spacing w:val="-1"/>
          <w:sz w:val="24"/>
          <w:szCs w:val="24"/>
        </w:rPr>
        <w:t>Who</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pacing w:val="-1"/>
          <w:sz w:val="24"/>
          <w:szCs w:val="24"/>
        </w:rPr>
        <w:t>should</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pacing w:val="-1"/>
          <w:sz w:val="24"/>
          <w:szCs w:val="24"/>
        </w:rPr>
        <w:t>be</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z w:val="24"/>
          <w:szCs w:val="24"/>
        </w:rPr>
        <w:t>in</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z w:val="24"/>
          <w:szCs w:val="24"/>
        </w:rPr>
        <w:t>the</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pacing w:val="-1"/>
          <w:sz w:val="24"/>
          <w:szCs w:val="24"/>
        </w:rPr>
        <w:t xml:space="preserve">first </w:t>
      </w:r>
      <w:r w:rsidRPr="00B17F23">
        <w:rPr>
          <w:rFonts w:ascii="Cambria" w:eastAsia="Cambria" w:hAnsi="Cambria" w:cs="Cambria"/>
          <w:color w:val="000000" w:themeColor="text1"/>
          <w:spacing w:val="-2"/>
          <w:sz w:val="24"/>
          <w:szCs w:val="24"/>
        </w:rPr>
        <w:t>group</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z w:val="24"/>
          <w:szCs w:val="24"/>
        </w:rPr>
        <w:t>to</w:t>
      </w:r>
      <w:r w:rsidRPr="00B17F23">
        <w:rPr>
          <w:rFonts w:ascii="Cambria" w:eastAsia="Cambria" w:hAnsi="Cambria" w:cs="Cambria"/>
          <w:color w:val="000000" w:themeColor="text1"/>
          <w:spacing w:val="-2"/>
          <w:sz w:val="24"/>
          <w:szCs w:val="24"/>
        </w:rPr>
        <w:t xml:space="preserve"> </w:t>
      </w:r>
      <w:r w:rsidRPr="00B17F23">
        <w:rPr>
          <w:rFonts w:ascii="Cambria" w:eastAsia="Cambria" w:hAnsi="Cambria" w:cs="Cambria"/>
          <w:color w:val="000000" w:themeColor="text1"/>
          <w:spacing w:val="-1"/>
          <w:sz w:val="24"/>
          <w:szCs w:val="24"/>
        </w:rPr>
        <w:t>be</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z w:val="24"/>
          <w:szCs w:val="24"/>
        </w:rPr>
        <w:t>selected</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z w:val="24"/>
          <w:szCs w:val="24"/>
        </w:rPr>
        <w:t>to</w:t>
      </w:r>
      <w:r w:rsidRPr="00B17F23">
        <w:rPr>
          <w:rFonts w:ascii="Cambria" w:eastAsia="Cambria" w:hAnsi="Cambria" w:cs="Cambria"/>
          <w:color w:val="000000" w:themeColor="text1"/>
          <w:spacing w:val="-2"/>
          <w:sz w:val="24"/>
          <w:szCs w:val="24"/>
        </w:rPr>
        <w:t xml:space="preserve"> </w:t>
      </w:r>
      <w:r w:rsidRPr="00B17F23">
        <w:rPr>
          <w:rFonts w:ascii="Cambria" w:eastAsia="Cambria" w:hAnsi="Cambria" w:cs="Cambria"/>
          <w:color w:val="000000" w:themeColor="text1"/>
          <w:spacing w:val="-1"/>
          <w:sz w:val="24"/>
          <w:szCs w:val="24"/>
        </w:rPr>
        <w:t>be</w:t>
      </w:r>
      <w:r w:rsidRPr="00B17F23">
        <w:rPr>
          <w:rFonts w:ascii="Cambria" w:eastAsia="Cambria" w:hAnsi="Cambria" w:cs="Cambria"/>
          <w:color w:val="000000" w:themeColor="text1"/>
          <w:spacing w:val="-3"/>
          <w:sz w:val="24"/>
          <w:szCs w:val="24"/>
        </w:rPr>
        <w:t xml:space="preserve"> </w:t>
      </w:r>
      <w:r w:rsidR="00EA231E" w:rsidRPr="00B17F23">
        <w:rPr>
          <w:rFonts w:ascii="Cambria" w:eastAsia="Cambria" w:hAnsi="Cambria" w:cs="Cambria"/>
          <w:color w:val="000000" w:themeColor="text1"/>
          <w:spacing w:val="-1"/>
          <w:sz w:val="24"/>
          <w:szCs w:val="24"/>
        </w:rPr>
        <w:t>P</w:t>
      </w:r>
      <w:r w:rsidRPr="00B17F23">
        <w:rPr>
          <w:rFonts w:ascii="Cambria" w:eastAsia="Cambria" w:hAnsi="Cambria" w:cs="Cambria"/>
          <w:color w:val="000000" w:themeColor="text1"/>
          <w:spacing w:val="-1"/>
          <w:sz w:val="24"/>
          <w:szCs w:val="24"/>
        </w:rPr>
        <w:t>erson</w:t>
      </w:r>
      <w:r w:rsidR="00EA231E" w:rsidRPr="00B17F23">
        <w:rPr>
          <w:rFonts w:ascii="Cambria" w:eastAsia="Cambria" w:hAnsi="Cambria" w:cs="Cambria"/>
          <w:color w:val="000000" w:themeColor="text1"/>
          <w:spacing w:val="4"/>
          <w:sz w:val="24"/>
          <w:szCs w:val="24"/>
        </w:rPr>
        <w:t>-C</w:t>
      </w:r>
      <w:r w:rsidRPr="00B17F23">
        <w:rPr>
          <w:rFonts w:ascii="Cambria" w:eastAsia="Cambria" w:hAnsi="Cambria" w:cs="Cambria"/>
          <w:color w:val="000000" w:themeColor="text1"/>
          <w:spacing w:val="-1"/>
          <w:sz w:val="24"/>
          <w:szCs w:val="24"/>
        </w:rPr>
        <w:t>entered</w:t>
      </w:r>
      <w:r w:rsidRPr="00B17F23">
        <w:rPr>
          <w:rFonts w:ascii="Cambria" w:eastAsia="Cambria" w:hAnsi="Cambria" w:cs="Cambria"/>
          <w:color w:val="000000" w:themeColor="text1"/>
          <w:spacing w:val="-3"/>
          <w:sz w:val="24"/>
          <w:szCs w:val="24"/>
        </w:rPr>
        <w:t xml:space="preserve"> </w:t>
      </w:r>
      <w:r w:rsidR="00EA231E" w:rsidRPr="00B17F23">
        <w:rPr>
          <w:rFonts w:ascii="Cambria" w:eastAsia="Cambria" w:hAnsi="Cambria" w:cs="Cambria"/>
          <w:color w:val="000000" w:themeColor="text1"/>
          <w:spacing w:val="-1"/>
          <w:sz w:val="24"/>
          <w:szCs w:val="24"/>
        </w:rPr>
        <w:t>T</w:t>
      </w:r>
      <w:r w:rsidRPr="00B17F23">
        <w:rPr>
          <w:rFonts w:ascii="Cambria" w:eastAsia="Cambria" w:hAnsi="Cambria" w:cs="Cambria"/>
          <w:color w:val="000000" w:themeColor="text1"/>
          <w:spacing w:val="-1"/>
          <w:sz w:val="24"/>
          <w:szCs w:val="24"/>
        </w:rPr>
        <w:t>hinking</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pacing w:val="-1"/>
          <w:sz w:val="24"/>
          <w:szCs w:val="24"/>
        </w:rPr>
        <w:t>coaches?</w:t>
      </w:r>
    </w:p>
    <w:p w14:paraId="5EE52DE6" w14:textId="77777777" w:rsidR="00A4455A" w:rsidRPr="00B17F23" w:rsidRDefault="00A4455A" w:rsidP="00A4455A">
      <w:pPr>
        <w:pStyle w:val="BodyText"/>
        <w:kinsoku w:val="0"/>
        <w:overflowPunct w:val="0"/>
        <w:spacing w:before="2"/>
        <w:ind w:left="0" w:firstLine="0"/>
        <w:rPr>
          <w:rFonts w:ascii="Cambria" w:hAnsi="Cambria"/>
          <w:b/>
          <w:bCs/>
          <w:color w:val="000000" w:themeColor="text1"/>
        </w:rPr>
      </w:pPr>
    </w:p>
    <w:p w14:paraId="495BEC47" w14:textId="02B3324A" w:rsidR="00A4455A" w:rsidRPr="00B17F23" w:rsidRDefault="00A4455A" w:rsidP="00A11C46">
      <w:pPr>
        <w:pStyle w:val="BodyText"/>
        <w:kinsoku w:val="0"/>
        <w:overflowPunct w:val="0"/>
        <w:ind w:left="0" w:right="19" w:firstLine="0"/>
        <w:rPr>
          <w:rFonts w:ascii="Cambria" w:eastAsia="Cambria" w:hAnsi="Cambria" w:cs="Cambria"/>
          <w:color w:val="000000" w:themeColor="text1"/>
        </w:rPr>
      </w:pPr>
      <w:r w:rsidRPr="00B17F23">
        <w:rPr>
          <w:rFonts w:ascii="Cambria" w:eastAsia="Cambria" w:hAnsi="Cambria" w:cs="Cambria"/>
          <w:b/>
          <w:bCs/>
          <w:color w:val="000000" w:themeColor="text1"/>
          <w:spacing w:val="-1"/>
        </w:rPr>
        <w:t>You</w:t>
      </w:r>
      <w:r w:rsidRPr="00B17F23">
        <w:rPr>
          <w:rFonts w:ascii="Cambria" w:eastAsia="Cambria" w:hAnsi="Cambria" w:cs="Cambria"/>
          <w:b/>
          <w:bCs/>
          <w:color w:val="000000" w:themeColor="text1"/>
          <w:spacing w:val="-3"/>
        </w:rPr>
        <w:t xml:space="preserve"> </w:t>
      </w:r>
      <w:r w:rsidRPr="00B17F23">
        <w:rPr>
          <w:rFonts w:ascii="Cambria" w:eastAsia="Cambria" w:hAnsi="Cambria" w:cs="Cambria"/>
          <w:b/>
          <w:bCs/>
          <w:color w:val="000000" w:themeColor="text1"/>
        </w:rPr>
        <w:t>need</w:t>
      </w:r>
      <w:r w:rsidRPr="00B17F23">
        <w:rPr>
          <w:rFonts w:ascii="Cambria" w:eastAsia="Cambria" w:hAnsi="Cambria" w:cs="Cambria"/>
          <w:b/>
          <w:bCs/>
          <w:color w:val="000000" w:themeColor="text1"/>
          <w:spacing w:val="-3"/>
        </w:rPr>
        <w:t xml:space="preserve"> </w:t>
      </w:r>
      <w:r w:rsidRPr="00B17F23">
        <w:rPr>
          <w:rFonts w:ascii="Cambria" w:eastAsia="Cambria" w:hAnsi="Cambria" w:cs="Cambria"/>
          <w:b/>
          <w:bCs/>
          <w:color w:val="000000" w:themeColor="text1"/>
        </w:rPr>
        <w:t xml:space="preserve">to </w:t>
      </w:r>
      <w:r w:rsidRPr="00B17F23">
        <w:rPr>
          <w:rFonts w:ascii="Cambria" w:eastAsia="Cambria" w:hAnsi="Cambria" w:cs="Cambria"/>
          <w:b/>
          <w:bCs/>
          <w:color w:val="000000" w:themeColor="text1"/>
          <w:spacing w:val="-1"/>
        </w:rPr>
        <w:t xml:space="preserve">select </w:t>
      </w:r>
      <w:r w:rsidRPr="00B17F23">
        <w:rPr>
          <w:rFonts w:ascii="Cambria" w:eastAsia="Cambria" w:hAnsi="Cambria" w:cs="Cambria"/>
          <w:b/>
          <w:bCs/>
          <w:color w:val="000000" w:themeColor="text1"/>
          <w:spacing w:val="-2"/>
        </w:rPr>
        <w:t>the</w:t>
      </w:r>
      <w:r w:rsidRPr="00B17F23">
        <w:rPr>
          <w:rFonts w:ascii="Cambria" w:eastAsia="Cambria" w:hAnsi="Cambria" w:cs="Cambria"/>
          <w:b/>
          <w:bCs/>
          <w:color w:val="000000" w:themeColor="text1"/>
        </w:rPr>
        <w:t xml:space="preserve"> </w:t>
      </w:r>
      <w:r w:rsidRPr="00B17F23">
        <w:rPr>
          <w:rFonts w:ascii="Cambria" w:eastAsia="Cambria" w:hAnsi="Cambria" w:cs="Cambria"/>
          <w:b/>
          <w:bCs/>
          <w:color w:val="000000" w:themeColor="text1"/>
          <w:spacing w:val="-1"/>
        </w:rPr>
        <w:t>first group</w:t>
      </w:r>
      <w:r w:rsidRPr="00B17F23">
        <w:rPr>
          <w:rFonts w:ascii="Cambria" w:eastAsia="Cambria" w:hAnsi="Cambria" w:cs="Cambria"/>
          <w:b/>
          <w:bCs/>
          <w:color w:val="000000" w:themeColor="text1"/>
          <w:spacing w:val="-2"/>
        </w:rPr>
        <w:t xml:space="preserve"> </w:t>
      </w:r>
      <w:r w:rsidRPr="00B17F23">
        <w:rPr>
          <w:rFonts w:ascii="Cambria" w:eastAsia="Cambria" w:hAnsi="Cambria" w:cs="Cambria"/>
          <w:b/>
          <w:bCs/>
          <w:color w:val="000000" w:themeColor="text1"/>
        </w:rPr>
        <w:t>of</w:t>
      </w:r>
      <w:r w:rsidRPr="00B17F23">
        <w:rPr>
          <w:rFonts w:ascii="Cambria" w:eastAsia="Cambria" w:hAnsi="Cambria" w:cs="Cambria"/>
          <w:b/>
          <w:bCs/>
          <w:color w:val="000000" w:themeColor="text1"/>
          <w:spacing w:val="-2"/>
        </w:rPr>
        <w:t xml:space="preserve"> </w:t>
      </w:r>
      <w:r w:rsidRPr="00B17F23">
        <w:rPr>
          <w:rFonts w:ascii="Cambria" w:eastAsia="Cambria" w:hAnsi="Cambria" w:cs="Cambria"/>
          <w:b/>
          <w:bCs/>
          <w:color w:val="000000" w:themeColor="text1"/>
          <w:spacing w:val="-1"/>
        </w:rPr>
        <w:t>coaches</w:t>
      </w:r>
      <w:r w:rsidRPr="00B17F23">
        <w:rPr>
          <w:rFonts w:ascii="Cambria" w:eastAsia="Cambria" w:hAnsi="Cambria" w:cs="Cambria"/>
          <w:b/>
          <w:bCs/>
          <w:color w:val="000000" w:themeColor="text1"/>
          <w:spacing w:val="-3"/>
        </w:rPr>
        <w:t xml:space="preserve"> </w:t>
      </w:r>
      <w:r w:rsidRPr="00B17F23">
        <w:rPr>
          <w:rFonts w:ascii="Cambria" w:eastAsia="Cambria" w:hAnsi="Cambria" w:cs="Cambria"/>
          <w:b/>
          <w:bCs/>
          <w:color w:val="000000" w:themeColor="text1"/>
        </w:rPr>
        <w:t>very</w:t>
      </w:r>
      <w:r w:rsidRPr="00B17F23">
        <w:rPr>
          <w:rFonts w:ascii="Cambria" w:eastAsia="Cambria" w:hAnsi="Cambria" w:cs="Cambria"/>
          <w:b/>
          <w:bCs/>
          <w:color w:val="000000" w:themeColor="text1"/>
          <w:spacing w:val="-2"/>
        </w:rPr>
        <w:t xml:space="preserve"> </w:t>
      </w:r>
      <w:r w:rsidRPr="00B17F23">
        <w:rPr>
          <w:rFonts w:ascii="Cambria" w:eastAsia="Cambria" w:hAnsi="Cambria" w:cs="Cambria"/>
          <w:b/>
          <w:bCs/>
          <w:color w:val="000000" w:themeColor="text1"/>
          <w:spacing w:val="-1"/>
        </w:rPr>
        <w:t>carefully.</w:t>
      </w:r>
      <w:r w:rsidRPr="00B17F23">
        <w:rPr>
          <w:rFonts w:ascii="Cambria" w:eastAsia="Cambria" w:hAnsi="Cambria" w:cs="Cambria"/>
          <w:b/>
          <w:bCs/>
          <w:color w:val="000000" w:themeColor="text1"/>
          <w:spacing w:val="-2"/>
        </w:rPr>
        <w:t xml:space="preserve"> </w:t>
      </w:r>
      <w:r w:rsidRPr="00B17F23">
        <w:rPr>
          <w:rFonts w:ascii="Cambria" w:eastAsia="Cambria" w:hAnsi="Cambria" w:cs="Cambria"/>
          <w:color w:val="000000" w:themeColor="text1"/>
        </w:rPr>
        <w:t>If</w:t>
      </w:r>
      <w:r w:rsidRPr="00B17F23">
        <w:rPr>
          <w:rFonts w:ascii="Cambria" w:eastAsia="Cambria" w:hAnsi="Cambria" w:cs="Cambria"/>
          <w:color w:val="000000" w:themeColor="text1"/>
          <w:spacing w:val="-2"/>
        </w:rPr>
        <w:t xml:space="preserve"> you</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rPr>
        <w:t>are</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2"/>
        </w:rPr>
        <w:t>an</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organization</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of</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rPr>
        <w:t>any</w:t>
      </w:r>
      <w:r w:rsidRPr="00B17F23">
        <w:rPr>
          <w:rFonts w:ascii="Cambria" w:eastAsia="Cambria" w:hAnsi="Cambria" w:cs="Cambria"/>
          <w:color w:val="000000" w:themeColor="text1"/>
          <w:spacing w:val="-5"/>
        </w:rPr>
        <w:t xml:space="preserve"> </w:t>
      </w:r>
      <w:proofErr w:type="gramStart"/>
      <w:r w:rsidRPr="00B17F23">
        <w:rPr>
          <w:rFonts w:ascii="Cambria" w:eastAsia="Cambria" w:hAnsi="Cambria" w:cs="Cambria"/>
          <w:color w:val="000000" w:themeColor="text1"/>
          <w:spacing w:val="-1"/>
        </w:rPr>
        <w:t>size</w:t>
      </w:r>
      <w:proofErr w:type="gramEnd"/>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2"/>
        </w:rPr>
        <w:t>you</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are</w:t>
      </w:r>
      <w:r w:rsidRPr="00B17F23">
        <w:rPr>
          <w:rFonts w:ascii="Cambria" w:eastAsia="Cambria" w:hAnsi="Cambria" w:cs="Cambria"/>
          <w:color w:val="000000" w:themeColor="text1"/>
          <w:spacing w:val="61"/>
          <w:w w:val="99"/>
        </w:rPr>
        <w:t xml:space="preserve"> </w:t>
      </w:r>
      <w:r w:rsidRPr="00B17F23">
        <w:rPr>
          <w:rFonts w:ascii="Cambria" w:eastAsia="Cambria" w:hAnsi="Cambria" w:cs="Cambria"/>
          <w:color w:val="000000" w:themeColor="text1"/>
          <w:spacing w:val="-1"/>
        </w:rPr>
        <w:t>deciding</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where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3"/>
        </w:rPr>
        <w:t>to</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 xml:space="preserve">start </w:t>
      </w:r>
      <w:r w:rsidRPr="00B17F23">
        <w:rPr>
          <w:rFonts w:ascii="Cambria" w:eastAsia="Cambria" w:hAnsi="Cambria" w:cs="Cambria"/>
          <w:color w:val="000000" w:themeColor="text1"/>
        </w:rPr>
        <w:t>as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well</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as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whom</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should</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lead</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your effort.</w:t>
      </w:r>
      <w:r w:rsidR="00C65152" w:rsidRPr="00B17F23">
        <w:rPr>
          <w:rFonts w:ascii="Cambria" w:eastAsia="Cambria" w:hAnsi="Cambria" w:cs="Cambria"/>
          <w:color w:val="000000" w:themeColor="text1"/>
        </w:rPr>
        <w:t xml:space="preserve"> </w:t>
      </w:r>
      <w:r w:rsidRPr="00B17F23">
        <w:rPr>
          <w:rFonts w:ascii="Cambria" w:eastAsia="Cambria" w:hAnsi="Cambria" w:cs="Cambria"/>
          <w:color w:val="000000" w:themeColor="text1"/>
        </w:rPr>
        <w:t>Look</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rPr>
        <w:t>to:</w:t>
      </w:r>
    </w:p>
    <w:p w14:paraId="66842AA5" w14:textId="77777777" w:rsidR="00A4455A" w:rsidRPr="00B17F23" w:rsidRDefault="00A4455A" w:rsidP="00B74ECA">
      <w:pPr>
        <w:pStyle w:val="ListParagraph"/>
        <w:numPr>
          <w:ilvl w:val="0"/>
          <w:numId w:val="8"/>
        </w:num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Front line managers</w:t>
      </w:r>
    </w:p>
    <w:p w14:paraId="7764E763" w14:textId="77777777" w:rsidR="00A4455A" w:rsidRPr="00B17F23" w:rsidRDefault="00A4455A" w:rsidP="00B74ECA">
      <w:pPr>
        <w:pStyle w:val="ListParagraph"/>
        <w:numPr>
          <w:ilvl w:val="0"/>
          <w:numId w:val="8"/>
        </w:num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Middle managers</w:t>
      </w:r>
    </w:p>
    <w:p w14:paraId="750DACEF" w14:textId="77777777" w:rsidR="00A4455A" w:rsidRPr="00B17F23" w:rsidRDefault="00A4455A" w:rsidP="00B74ECA">
      <w:pPr>
        <w:pStyle w:val="ListParagraph"/>
        <w:numPr>
          <w:ilvl w:val="0"/>
          <w:numId w:val="8"/>
        </w:num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Interested professionals</w:t>
      </w:r>
    </w:p>
    <w:p w14:paraId="28B0434A" w14:textId="77777777" w:rsidR="00A4455A" w:rsidRPr="00B17F23" w:rsidRDefault="00A4455A" w:rsidP="00B74ECA">
      <w:pPr>
        <w:pStyle w:val="ListParagraph"/>
        <w:numPr>
          <w:ilvl w:val="0"/>
          <w:numId w:val="8"/>
        </w:num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Involved service coordinators/case managers</w:t>
      </w:r>
    </w:p>
    <w:p w14:paraId="0D12281B" w14:textId="77777777" w:rsidR="00A4455A" w:rsidRPr="00B17F23" w:rsidRDefault="00A4455A" w:rsidP="00B74ECA">
      <w:pPr>
        <w:pStyle w:val="ListParagraph"/>
        <w:numPr>
          <w:ilvl w:val="0"/>
          <w:numId w:val="8"/>
        </w:numPr>
        <w:spacing w:after="0"/>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Senior direct support professionals (who are already looked to for leadership)</w:t>
      </w:r>
    </w:p>
    <w:p w14:paraId="0C994C75" w14:textId="77777777" w:rsidR="00A4455A" w:rsidRPr="00B17F23" w:rsidRDefault="00A4455A" w:rsidP="00A4455A">
      <w:pPr>
        <w:pStyle w:val="BodyText"/>
        <w:kinsoku w:val="0"/>
        <w:overflowPunct w:val="0"/>
        <w:spacing w:before="6"/>
        <w:ind w:left="0" w:firstLine="0"/>
        <w:rPr>
          <w:rFonts w:ascii="Cambria" w:hAnsi="Cambria"/>
          <w:color w:val="000000" w:themeColor="text1"/>
        </w:rPr>
      </w:pPr>
    </w:p>
    <w:p w14:paraId="393FF4A6" w14:textId="2F9CF7A9" w:rsidR="00A4455A" w:rsidRPr="00B17F23" w:rsidRDefault="00120E59" w:rsidP="00A11C46">
      <w:pPr>
        <w:pStyle w:val="BodyText"/>
        <w:kinsoku w:val="0"/>
        <w:overflowPunct w:val="0"/>
        <w:spacing w:before="40"/>
        <w:ind w:left="0" w:firstLine="0"/>
        <w:rPr>
          <w:rFonts w:ascii="Cambria" w:eastAsia="Cambria" w:hAnsi="Cambria" w:cs="Cambria"/>
          <w:color w:val="000000" w:themeColor="text1"/>
        </w:rPr>
      </w:pPr>
      <w:r w:rsidRPr="00B17F23">
        <w:rPr>
          <w:rFonts w:ascii="Cambria" w:eastAsia="Cambria" w:hAnsi="Cambria" w:cs="Cambria"/>
          <w:color w:val="000000" w:themeColor="text1"/>
        </w:rPr>
        <w:t>However,</w:t>
      </w:r>
      <w:r w:rsidR="00A4455A" w:rsidRPr="00B17F23">
        <w:rPr>
          <w:rFonts w:ascii="Cambria" w:eastAsia="Cambria" w:hAnsi="Cambria" w:cs="Cambria"/>
          <w:color w:val="000000" w:themeColor="text1"/>
          <w:spacing w:val="-1"/>
        </w:rPr>
        <w:t xml:space="preserve"> they </w:t>
      </w:r>
      <w:r w:rsidR="00A4455A" w:rsidRPr="00B17F23">
        <w:rPr>
          <w:rFonts w:ascii="Cambria" w:eastAsia="Cambria" w:hAnsi="Cambria" w:cs="Cambria"/>
          <w:color w:val="000000" w:themeColor="text1"/>
          <w:spacing w:val="-2"/>
        </w:rPr>
        <w:t>must</w:t>
      </w:r>
      <w:r w:rsidR="00A4455A" w:rsidRPr="00B17F23">
        <w:rPr>
          <w:rFonts w:ascii="Cambria" w:eastAsia="Cambria" w:hAnsi="Cambria" w:cs="Cambria"/>
          <w:color w:val="000000" w:themeColor="text1"/>
          <w:spacing w:val="-1"/>
        </w:rPr>
        <w:t xml:space="preserve"> also</w:t>
      </w:r>
      <w:r w:rsidR="00A4455A" w:rsidRPr="00B17F23">
        <w:rPr>
          <w:rFonts w:ascii="Cambria" w:eastAsia="Cambria" w:hAnsi="Cambria" w:cs="Cambria"/>
          <w:color w:val="000000" w:themeColor="text1"/>
          <w:spacing w:val="-4"/>
        </w:rPr>
        <w:t xml:space="preserve"> </w:t>
      </w:r>
      <w:r w:rsidR="00A4455A" w:rsidRPr="00B17F23">
        <w:rPr>
          <w:rFonts w:ascii="Cambria" w:eastAsia="Cambria" w:hAnsi="Cambria" w:cs="Cambria"/>
          <w:color w:val="000000" w:themeColor="text1"/>
        </w:rPr>
        <w:t>be</w:t>
      </w:r>
      <w:r w:rsidR="00A4455A" w:rsidRPr="00B17F23">
        <w:rPr>
          <w:rFonts w:ascii="Cambria" w:eastAsia="Cambria" w:hAnsi="Cambria" w:cs="Cambria"/>
          <w:color w:val="000000" w:themeColor="text1"/>
          <w:spacing w:val="-4"/>
        </w:rPr>
        <w:t xml:space="preserve"> </w:t>
      </w:r>
      <w:r w:rsidR="00A4455A" w:rsidRPr="00B17F23">
        <w:rPr>
          <w:rFonts w:ascii="Cambria" w:eastAsia="Cambria" w:hAnsi="Cambria" w:cs="Cambria"/>
          <w:color w:val="000000" w:themeColor="text1"/>
        </w:rPr>
        <w:t>people</w:t>
      </w:r>
      <w:r w:rsidR="00A4455A" w:rsidRPr="00B17F23">
        <w:rPr>
          <w:rFonts w:ascii="Cambria" w:eastAsia="Cambria" w:hAnsi="Cambria" w:cs="Cambria"/>
          <w:color w:val="000000" w:themeColor="text1"/>
          <w:spacing w:val="-4"/>
        </w:rPr>
        <w:t xml:space="preserve"> </w:t>
      </w:r>
      <w:r w:rsidR="00A4455A" w:rsidRPr="00B17F23">
        <w:rPr>
          <w:rFonts w:ascii="Cambria" w:eastAsia="Cambria" w:hAnsi="Cambria" w:cs="Cambria"/>
          <w:color w:val="000000" w:themeColor="text1"/>
        </w:rPr>
        <w:t>with</w:t>
      </w:r>
      <w:r w:rsidR="00A4455A" w:rsidRPr="00B17F23">
        <w:rPr>
          <w:rFonts w:ascii="Cambria" w:eastAsia="Cambria" w:hAnsi="Cambria" w:cs="Cambria"/>
          <w:color w:val="000000" w:themeColor="text1"/>
          <w:spacing w:val="3"/>
        </w:rPr>
        <w:t xml:space="preserve"> </w:t>
      </w:r>
      <w:r w:rsidR="00C65152" w:rsidRPr="00B17F23">
        <w:rPr>
          <w:rFonts w:ascii="Cambria" w:eastAsia="Cambria" w:hAnsi="Cambria" w:cs="Cambria"/>
          <w:color w:val="000000" w:themeColor="text1"/>
        </w:rPr>
        <w:t>gift, passion, and opportunity</w:t>
      </w:r>
    </w:p>
    <w:p w14:paraId="58D3B970" w14:textId="77777777" w:rsidR="00A4455A" w:rsidRPr="00B17F23" w:rsidRDefault="00A4455A" w:rsidP="00A4455A">
      <w:pPr>
        <w:pStyle w:val="BodyText"/>
        <w:kinsoku w:val="0"/>
        <w:overflowPunct w:val="0"/>
        <w:spacing w:before="8"/>
        <w:ind w:left="0" w:firstLine="0"/>
        <w:rPr>
          <w:rFonts w:ascii="Cambria" w:hAnsi="Cambria"/>
          <w:color w:val="000000" w:themeColor="text1"/>
        </w:rPr>
      </w:pPr>
    </w:p>
    <w:p w14:paraId="4D7DD7D3" w14:textId="2FFA3438" w:rsidR="00A4455A" w:rsidRPr="00B17F23" w:rsidRDefault="00A4455A" w:rsidP="00A11C46">
      <w:pPr>
        <w:pStyle w:val="BodyText"/>
        <w:kinsoku w:val="0"/>
        <w:overflowPunct w:val="0"/>
        <w:ind w:left="0" w:right="163" w:firstLine="0"/>
        <w:rPr>
          <w:rFonts w:ascii="Cambria" w:eastAsia="Cambria" w:hAnsi="Cambria" w:cs="Cambria"/>
          <w:color w:val="000000" w:themeColor="text1"/>
          <w:spacing w:val="-1"/>
        </w:rPr>
      </w:pPr>
      <w:r w:rsidRPr="00B17F23">
        <w:rPr>
          <w:rFonts w:ascii="Cambria" w:eastAsia="Cambria" w:hAnsi="Cambria" w:cs="Cambria"/>
          <w:color w:val="000000" w:themeColor="text1"/>
          <w:spacing w:val="-1"/>
        </w:rPr>
        <w:t>The</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first</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group</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rPr>
        <w:t>of</w:t>
      </w:r>
      <w:r w:rsidRPr="00B17F23">
        <w:rPr>
          <w:rFonts w:ascii="Cambria" w:eastAsia="Cambria" w:hAnsi="Cambria" w:cs="Cambria"/>
          <w:color w:val="000000" w:themeColor="text1"/>
          <w:spacing w:val="-1"/>
        </w:rPr>
        <w:t xml:space="preserve"> coaches</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should</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rPr>
        <w:t>be</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people</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who</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have</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a</w:t>
      </w:r>
      <w:r w:rsidRPr="00B17F23">
        <w:rPr>
          <w:rFonts w:ascii="Cambria" w:eastAsia="Cambria" w:hAnsi="Cambria" w:cs="Cambria"/>
          <w:color w:val="000000" w:themeColor="text1"/>
          <w:spacing w:val="10"/>
        </w:rPr>
        <w:t xml:space="preserve"> </w:t>
      </w:r>
      <w:r w:rsidRPr="00B17F23">
        <w:rPr>
          <w:rFonts w:ascii="Cambria" w:eastAsia="Cambria" w:hAnsi="Cambria" w:cs="Cambria"/>
          <w:color w:val="000000" w:themeColor="text1"/>
          <w:spacing w:val="-1"/>
        </w:rPr>
        <w:t>gift</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for</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the</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work.</w:t>
      </w:r>
      <w:r w:rsidR="00C65152" w:rsidRPr="00B17F23">
        <w:rPr>
          <w:rFonts w:ascii="Cambria" w:eastAsia="Cambria" w:hAnsi="Cambria" w:cs="Cambria"/>
          <w:color w:val="000000" w:themeColor="text1"/>
        </w:rPr>
        <w:t xml:space="preserve"> </w:t>
      </w:r>
      <w:r w:rsidRPr="00B17F23">
        <w:rPr>
          <w:rFonts w:ascii="Cambria" w:eastAsia="Cambria" w:hAnsi="Cambria" w:cs="Cambria"/>
          <w:color w:val="000000" w:themeColor="text1"/>
        </w:rPr>
        <w:t>Look</w:t>
      </w:r>
      <w:r w:rsidRPr="00B17F23">
        <w:rPr>
          <w:rFonts w:ascii="Cambria" w:eastAsia="Cambria" w:hAnsi="Cambria" w:cs="Cambria"/>
          <w:color w:val="000000" w:themeColor="text1"/>
          <w:spacing w:val="-1"/>
        </w:rPr>
        <w:t xml:space="preserve"> for</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2"/>
        </w:rPr>
        <w:t>the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“naturals,”</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people</w:t>
      </w:r>
      <w:r w:rsidRPr="00B17F23">
        <w:rPr>
          <w:rFonts w:ascii="Cambria" w:eastAsia="Cambria" w:hAnsi="Cambria" w:cs="Cambria"/>
          <w:color w:val="000000" w:themeColor="text1"/>
          <w:spacing w:val="-4"/>
        </w:rPr>
        <w:t xml:space="preserve"> </w:t>
      </w:r>
      <w:r w:rsidR="00C65152" w:rsidRPr="00B17F23">
        <w:rPr>
          <w:rFonts w:ascii="Cambria" w:eastAsia="Cambria" w:hAnsi="Cambria" w:cs="Cambria"/>
          <w:color w:val="000000" w:themeColor="text1"/>
          <w:spacing w:val="-1"/>
        </w:rPr>
        <w:t xml:space="preserve">did </w:t>
      </w:r>
      <w:r w:rsidRPr="00B17F23">
        <w:rPr>
          <w:rFonts w:ascii="Cambria" w:eastAsia="Cambria" w:hAnsi="Cambria" w:cs="Cambria"/>
          <w:color w:val="000000" w:themeColor="text1"/>
        </w:rPr>
        <w:t>very</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well</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in</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the</w:t>
      </w:r>
      <w:r w:rsidRPr="00B17F23">
        <w:rPr>
          <w:rFonts w:ascii="Cambria" w:eastAsia="Cambria" w:hAnsi="Cambria" w:cs="Cambria"/>
          <w:color w:val="000000" w:themeColor="text1"/>
          <w:spacing w:val="-5"/>
        </w:rPr>
        <w:t xml:space="preserve"> P</w:t>
      </w:r>
      <w:r w:rsidRPr="00B17F23">
        <w:rPr>
          <w:rFonts w:ascii="Cambria" w:eastAsia="Cambria" w:hAnsi="Cambria" w:cs="Cambria"/>
          <w:color w:val="000000" w:themeColor="text1"/>
          <w:spacing w:val="-1"/>
        </w:rPr>
        <w:t>erson-Centered</w:t>
      </w:r>
      <w:r w:rsidRPr="00B17F23">
        <w:rPr>
          <w:rFonts w:ascii="Cambria" w:eastAsia="Cambria" w:hAnsi="Cambria" w:cs="Cambria"/>
          <w:color w:val="000000" w:themeColor="text1"/>
          <w:spacing w:val="-3"/>
        </w:rPr>
        <w:t xml:space="preserve"> T</w:t>
      </w:r>
      <w:r w:rsidRPr="00B17F23">
        <w:rPr>
          <w:rFonts w:ascii="Cambria" w:eastAsia="Cambria" w:hAnsi="Cambria" w:cs="Cambria"/>
          <w:color w:val="000000" w:themeColor="text1"/>
          <w:spacing w:val="-1"/>
        </w:rPr>
        <w:t>hinking</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skill</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training.</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Look</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for those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who</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can</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see</w:t>
      </w:r>
      <w:r w:rsidRPr="00B17F23">
        <w:rPr>
          <w:rFonts w:ascii="Cambria" w:eastAsia="Cambria" w:hAnsi="Cambria" w:cs="Cambria"/>
          <w:color w:val="000000" w:themeColor="text1"/>
          <w:spacing w:val="-8"/>
        </w:rPr>
        <w:t xml:space="preserve"> </w:t>
      </w:r>
      <w:r w:rsidRPr="00B17F23">
        <w:rPr>
          <w:rFonts w:ascii="Cambria" w:eastAsia="Cambria" w:hAnsi="Cambria" w:cs="Cambria"/>
          <w:color w:val="000000" w:themeColor="text1"/>
        </w:rPr>
        <w:t>how</w:t>
      </w:r>
      <w:r w:rsidRPr="00B17F23">
        <w:rPr>
          <w:rFonts w:ascii="Cambria" w:eastAsia="Cambria" w:hAnsi="Cambria" w:cs="Cambria"/>
          <w:color w:val="000000" w:themeColor="text1"/>
          <w:spacing w:val="-1"/>
        </w:rPr>
        <w:t xml:space="preserve"> they </w:t>
      </w:r>
      <w:r w:rsidRPr="00B17F23">
        <w:rPr>
          <w:rFonts w:ascii="Cambria" w:eastAsia="Cambria" w:hAnsi="Cambria" w:cs="Cambria"/>
          <w:color w:val="000000" w:themeColor="text1"/>
          <w:spacing w:val="-2"/>
        </w:rPr>
        <w:t>can</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use</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rPr>
        <w:t>the</w:t>
      </w:r>
      <w:r w:rsidRPr="00B17F23">
        <w:rPr>
          <w:rFonts w:ascii="Cambria" w:eastAsia="Cambria" w:hAnsi="Cambria" w:cs="Cambria"/>
          <w:color w:val="000000" w:themeColor="text1"/>
          <w:spacing w:val="-5"/>
        </w:rPr>
        <w:t xml:space="preserve"> </w:t>
      </w:r>
      <w:r w:rsidR="00C65152" w:rsidRPr="00B17F23">
        <w:rPr>
          <w:rFonts w:ascii="Cambria" w:eastAsia="Cambria" w:hAnsi="Cambria" w:cs="Cambria"/>
          <w:color w:val="000000" w:themeColor="text1"/>
          <w:spacing w:val="-1"/>
        </w:rPr>
        <w:t>skills. When</w:t>
      </w:r>
      <w:r w:rsidRPr="00B17F23">
        <w:rPr>
          <w:rFonts w:ascii="Cambria" w:eastAsia="Cambria" w:hAnsi="Cambria" w:cs="Cambria"/>
          <w:color w:val="000000" w:themeColor="text1"/>
        </w:rPr>
        <w:t xml:space="preserve"> we</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say</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rPr>
        <w:t>they</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need</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passion</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we</w:t>
      </w:r>
      <w:r w:rsidRPr="00B17F23">
        <w:rPr>
          <w:rFonts w:ascii="Cambria" w:eastAsia="Cambria" w:hAnsi="Cambria" w:cs="Cambria"/>
          <w:color w:val="000000" w:themeColor="text1"/>
          <w:spacing w:val="-1"/>
        </w:rPr>
        <w:t xml:space="preserve"> mean</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that</w:t>
      </w:r>
      <w:r w:rsidRPr="00B17F23">
        <w:rPr>
          <w:rFonts w:ascii="Cambria" w:eastAsia="Cambria" w:hAnsi="Cambria" w:cs="Cambria"/>
          <w:color w:val="000000" w:themeColor="text1"/>
          <w:spacing w:val="-1"/>
        </w:rPr>
        <w:t xml:space="preserve"> they</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 xml:space="preserve">see </w:t>
      </w:r>
      <w:r w:rsidRPr="00B17F23">
        <w:rPr>
          <w:rFonts w:ascii="Cambria" w:eastAsia="Cambria" w:hAnsi="Cambria" w:cs="Cambria"/>
          <w:color w:val="000000" w:themeColor="text1"/>
          <w:spacing w:val="-2"/>
        </w:rPr>
        <w:t>the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connection</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between</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3"/>
        </w:rPr>
        <w:t>the</w:t>
      </w:r>
      <w:r w:rsidRPr="00B17F23">
        <w:rPr>
          <w:rFonts w:ascii="Cambria" w:eastAsia="Cambria" w:hAnsi="Cambria" w:cs="Cambria"/>
          <w:color w:val="000000" w:themeColor="text1"/>
          <w:spacing w:val="-1"/>
        </w:rPr>
        <w:t xml:space="preserve"> skills</w:t>
      </w:r>
      <w:r w:rsidRPr="00B17F23">
        <w:rPr>
          <w:rFonts w:ascii="Cambria" w:eastAsia="Cambria" w:hAnsi="Cambria" w:cs="Cambria"/>
          <w:color w:val="000000" w:themeColor="text1"/>
          <w:spacing w:val="11"/>
        </w:rPr>
        <w:t xml:space="preserve"> </w:t>
      </w:r>
      <w:r w:rsidRPr="00B17F23">
        <w:rPr>
          <w:rFonts w:ascii="Cambria" w:eastAsia="Cambria" w:hAnsi="Cambria" w:cs="Cambria"/>
          <w:color w:val="000000" w:themeColor="text1"/>
          <w:spacing w:val="-1"/>
        </w:rPr>
        <w:t>and</w:t>
      </w:r>
      <w:r w:rsidRPr="00B17F23">
        <w:rPr>
          <w:rFonts w:ascii="Cambria" w:eastAsia="Cambria" w:hAnsi="Cambria" w:cs="Cambria"/>
          <w:color w:val="000000" w:themeColor="text1"/>
        </w:rPr>
        <w:t xml:space="preserve"> </w:t>
      </w:r>
      <w:r w:rsidR="00C65152" w:rsidRPr="00B17F23">
        <w:rPr>
          <w:rFonts w:ascii="Cambria" w:eastAsia="Cambria" w:hAnsi="Cambria" w:cs="Cambria"/>
          <w:color w:val="000000" w:themeColor="text1"/>
        </w:rPr>
        <w:t>improving people’s</w:t>
      </w:r>
      <w:r w:rsidRPr="00B17F23">
        <w:rPr>
          <w:rFonts w:ascii="Cambria" w:eastAsia="Cambria" w:hAnsi="Cambria" w:cs="Cambria"/>
          <w:color w:val="000000" w:themeColor="text1"/>
        </w:rPr>
        <w:t xml:space="preserve"> lives</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and</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they</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find</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it</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doable</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and</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rPr>
        <w:t>exciting. They</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should have</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ordinary</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 xml:space="preserve">opportunities </w:t>
      </w:r>
      <w:r w:rsidRPr="00B17F23">
        <w:rPr>
          <w:rFonts w:ascii="Cambria" w:eastAsia="Cambria" w:hAnsi="Cambria" w:cs="Cambria"/>
          <w:color w:val="000000" w:themeColor="text1"/>
          <w:spacing w:val="-3"/>
        </w:rPr>
        <w:t>to</w:t>
      </w:r>
      <w:r w:rsidRPr="00B17F23">
        <w:rPr>
          <w:rFonts w:ascii="Cambria" w:eastAsia="Cambria" w:hAnsi="Cambria" w:cs="Cambria"/>
          <w:color w:val="000000" w:themeColor="text1"/>
          <w:spacing w:val="-1"/>
        </w:rPr>
        <w:t xml:space="preserve"> use</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rPr>
        <w:t>the</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skills.</w:t>
      </w:r>
      <w:r w:rsidRPr="00B17F23">
        <w:rPr>
          <w:rFonts w:ascii="Cambria" w:eastAsia="Cambria" w:hAnsi="Cambria" w:cs="Cambria"/>
          <w:color w:val="000000" w:themeColor="text1"/>
          <w:spacing w:val="55"/>
        </w:rPr>
        <w:t xml:space="preserve"> </w:t>
      </w:r>
      <w:r w:rsidRPr="00B17F23">
        <w:rPr>
          <w:rFonts w:ascii="Cambria" w:eastAsia="Cambria" w:hAnsi="Cambria" w:cs="Cambria"/>
          <w:color w:val="000000" w:themeColor="text1"/>
        </w:rPr>
        <w:t>They</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 xml:space="preserve">should </w:t>
      </w:r>
      <w:r w:rsidRPr="00B17F23">
        <w:rPr>
          <w:rFonts w:ascii="Cambria" w:eastAsia="Cambria" w:hAnsi="Cambria" w:cs="Cambria"/>
          <w:color w:val="000000" w:themeColor="text1"/>
        </w:rPr>
        <w:t>be</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able</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3"/>
        </w:rPr>
        <w:t>to</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see</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 xml:space="preserve">this </w:t>
      </w:r>
      <w:r w:rsidRPr="00B17F23">
        <w:rPr>
          <w:rFonts w:ascii="Cambria" w:eastAsia="Cambria" w:hAnsi="Cambria" w:cs="Cambria"/>
          <w:color w:val="000000" w:themeColor="text1"/>
        </w:rPr>
        <w:t>as</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rPr>
        <w:t>a</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rPr>
        <w:t>way</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2"/>
        </w:rPr>
        <w:t>of</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making</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positive</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spacing w:val="-1"/>
        </w:rPr>
        <w:t>changes</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2"/>
        </w:rPr>
        <w:t>in</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rPr>
        <w:t xml:space="preserve">people’s </w:t>
      </w:r>
      <w:r w:rsidRPr="00B17F23">
        <w:rPr>
          <w:rFonts w:ascii="Cambria" w:eastAsia="Cambria" w:hAnsi="Cambria" w:cs="Cambria"/>
          <w:color w:val="000000" w:themeColor="text1"/>
          <w:spacing w:val="-1"/>
        </w:rPr>
        <w:t xml:space="preserve">lives </w:t>
      </w:r>
      <w:r w:rsidRPr="00B17F23">
        <w:rPr>
          <w:rFonts w:ascii="Cambria" w:eastAsia="Cambria" w:hAnsi="Cambria" w:cs="Cambria"/>
          <w:color w:val="000000" w:themeColor="text1"/>
        </w:rPr>
        <w:t xml:space="preserve">by </w:t>
      </w:r>
      <w:r w:rsidRPr="00B17F23">
        <w:rPr>
          <w:rFonts w:ascii="Cambria" w:eastAsia="Cambria" w:hAnsi="Cambria" w:cs="Cambria"/>
          <w:color w:val="000000" w:themeColor="text1"/>
          <w:spacing w:val="-1"/>
        </w:rPr>
        <w:t>changing</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how</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they</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do</w:t>
      </w:r>
      <w:r w:rsidRPr="00B17F23">
        <w:rPr>
          <w:rFonts w:ascii="Cambria" w:eastAsia="Cambria" w:hAnsi="Cambria" w:cs="Cambria"/>
          <w:color w:val="000000" w:themeColor="text1"/>
          <w:spacing w:val="57"/>
        </w:rPr>
        <w:t xml:space="preserve"> </w:t>
      </w:r>
      <w:r w:rsidRPr="00B17F23">
        <w:rPr>
          <w:rFonts w:ascii="Cambria" w:eastAsia="Cambria" w:hAnsi="Cambria" w:cs="Cambria"/>
          <w:color w:val="000000" w:themeColor="text1"/>
        </w:rPr>
        <w:t>their</w:t>
      </w:r>
      <w:r w:rsidRPr="00B17F23">
        <w:rPr>
          <w:rFonts w:ascii="Cambria" w:eastAsia="Cambria" w:hAnsi="Cambria" w:cs="Cambria"/>
          <w:color w:val="000000" w:themeColor="text1"/>
          <w:spacing w:val="-1"/>
        </w:rPr>
        <w:t xml:space="preserve"> work; </w:t>
      </w:r>
      <w:r w:rsidRPr="00B17F23">
        <w:rPr>
          <w:rFonts w:ascii="Cambria" w:eastAsia="Cambria" w:hAnsi="Cambria" w:cs="Cambria"/>
          <w:color w:val="000000" w:themeColor="text1"/>
        </w:rPr>
        <w:t>they</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rPr>
        <w:t>should</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see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this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as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a</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real</w:t>
      </w:r>
      <w:r w:rsidRPr="00B17F23">
        <w:rPr>
          <w:rFonts w:ascii="Cambria" w:eastAsia="Cambria" w:hAnsi="Cambria" w:cs="Cambria"/>
          <w:color w:val="000000" w:themeColor="text1"/>
          <w:spacing w:val="-8"/>
        </w:rPr>
        <w:t xml:space="preserve"> </w:t>
      </w:r>
      <w:r w:rsidRPr="00B17F23">
        <w:rPr>
          <w:rFonts w:ascii="Cambria" w:eastAsia="Cambria" w:hAnsi="Cambria" w:cs="Cambria"/>
          <w:color w:val="000000" w:themeColor="text1"/>
        </w:rPr>
        <w:t>example</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of</w:t>
      </w:r>
      <w:r w:rsidRPr="00B17F23">
        <w:rPr>
          <w:rFonts w:ascii="Cambria" w:eastAsia="Cambria" w:hAnsi="Cambria" w:cs="Cambria"/>
          <w:color w:val="000000" w:themeColor="text1"/>
          <w:spacing w:val="-2"/>
        </w:rPr>
        <w:t xml:space="preserve"> the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cliché</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work</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smarter,</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not</w:t>
      </w:r>
      <w:r w:rsidRPr="00B17F23">
        <w:rPr>
          <w:rFonts w:ascii="Cambria" w:eastAsia="Cambria" w:hAnsi="Cambria" w:cs="Cambria"/>
          <w:color w:val="000000" w:themeColor="text1"/>
          <w:spacing w:val="-5"/>
        </w:rPr>
        <w:t xml:space="preserve"> </w:t>
      </w:r>
      <w:r w:rsidR="00C65152" w:rsidRPr="00B17F23">
        <w:rPr>
          <w:rFonts w:ascii="Cambria" w:eastAsia="Cambria" w:hAnsi="Cambria" w:cs="Cambria"/>
          <w:color w:val="000000" w:themeColor="text1"/>
          <w:spacing w:val="-1"/>
        </w:rPr>
        <w:t xml:space="preserve">harder. </w:t>
      </w:r>
      <w:r w:rsidRPr="00B17F23">
        <w:rPr>
          <w:rFonts w:ascii="Cambria" w:eastAsia="Cambria" w:hAnsi="Cambria" w:cs="Cambria"/>
          <w:color w:val="000000" w:themeColor="text1"/>
          <w:spacing w:val="-1"/>
        </w:rPr>
        <w:t>They</w:t>
      </w:r>
      <w:r w:rsidRPr="00B17F23">
        <w:rPr>
          <w:rFonts w:ascii="Cambria" w:eastAsia="Cambria" w:hAnsi="Cambria" w:cs="Cambria"/>
          <w:color w:val="000000" w:themeColor="text1"/>
          <w:spacing w:val="-5"/>
        </w:rPr>
        <w:t xml:space="preserve"> </w:t>
      </w:r>
      <w:r w:rsidRPr="00B17F23">
        <w:rPr>
          <w:rFonts w:ascii="Cambria" w:eastAsia="Cambria" w:hAnsi="Cambria" w:cs="Cambria"/>
          <w:color w:val="000000" w:themeColor="text1"/>
          <w:spacing w:val="-1"/>
        </w:rPr>
        <w:t>need</w:t>
      </w:r>
      <w:r w:rsidRPr="00B17F23">
        <w:rPr>
          <w:rFonts w:ascii="Cambria" w:eastAsia="Cambria" w:hAnsi="Cambria" w:cs="Cambria"/>
          <w:color w:val="000000" w:themeColor="text1"/>
          <w:spacing w:val="1"/>
        </w:rPr>
        <w:t xml:space="preserve"> </w:t>
      </w:r>
      <w:r w:rsidRPr="00B17F23">
        <w:rPr>
          <w:rFonts w:ascii="Cambria" w:eastAsia="Cambria" w:hAnsi="Cambria" w:cs="Cambria"/>
          <w:color w:val="000000" w:themeColor="text1"/>
        </w:rPr>
        <w:t>to</w:t>
      </w:r>
      <w:r w:rsidRPr="00B17F23">
        <w:rPr>
          <w:rFonts w:ascii="Cambria" w:eastAsia="Cambria" w:hAnsi="Cambria" w:cs="Cambria"/>
          <w:color w:val="000000" w:themeColor="text1"/>
          <w:spacing w:val="-3"/>
        </w:rPr>
        <w:t xml:space="preserve"> </w:t>
      </w:r>
      <w:r w:rsidR="00C65152" w:rsidRPr="00B17F23">
        <w:rPr>
          <w:rFonts w:ascii="Cambria" w:eastAsia="Cambria" w:hAnsi="Cambria" w:cs="Cambria"/>
          <w:color w:val="000000" w:themeColor="text1"/>
          <w:spacing w:val="-3"/>
        </w:rPr>
        <w:t>be people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whose</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day</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3"/>
        </w:rPr>
        <w:t>to</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day</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responsibilities</w:t>
      </w:r>
      <w:r w:rsidRPr="00B17F23">
        <w:rPr>
          <w:rFonts w:ascii="Cambria" w:eastAsia="Cambria" w:hAnsi="Cambria" w:cs="Cambria"/>
          <w:color w:val="000000" w:themeColor="text1"/>
          <w:spacing w:val="-7"/>
        </w:rPr>
        <w:t xml:space="preserve"> </w:t>
      </w:r>
      <w:r w:rsidRPr="00B17F23">
        <w:rPr>
          <w:rFonts w:ascii="Cambria" w:eastAsia="Cambria" w:hAnsi="Cambria" w:cs="Cambria"/>
          <w:color w:val="000000" w:themeColor="text1"/>
          <w:spacing w:val="-1"/>
        </w:rPr>
        <w:t>include</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opportunities</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rPr>
        <w:t>to</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use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2"/>
        </w:rPr>
        <w:t>the</w:t>
      </w:r>
      <w:r w:rsidRPr="00B17F23">
        <w:rPr>
          <w:rFonts w:ascii="Cambria" w:eastAsia="Cambria" w:hAnsi="Cambria" w:cs="Cambria"/>
          <w:color w:val="000000" w:themeColor="text1"/>
        </w:rPr>
        <w:t xml:space="preserve"> </w:t>
      </w:r>
      <w:r w:rsidRPr="00B17F23">
        <w:rPr>
          <w:rFonts w:ascii="Cambria" w:eastAsia="Cambria" w:hAnsi="Cambria" w:cs="Cambria"/>
          <w:color w:val="000000" w:themeColor="text1"/>
          <w:spacing w:val="-1"/>
        </w:rPr>
        <w:t>skills.</w:t>
      </w:r>
      <w:r w:rsidRPr="00B17F23">
        <w:rPr>
          <w:rFonts w:ascii="Cambria" w:eastAsia="Cambria" w:hAnsi="Cambria" w:cs="Cambria"/>
          <w:color w:val="000000" w:themeColor="text1"/>
          <w:spacing w:val="-2"/>
        </w:rPr>
        <w:t xml:space="preserve"> These</w:t>
      </w:r>
      <w:r w:rsidRPr="00B17F23">
        <w:rPr>
          <w:rFonts w:ascii="Cambria" w:eastAsia="Cambria" w:hAnsi="Cambria" w:cs="Cambria"/>
          <w:color w:val="000000" w:themeColor="text1"/>
        </w:rPr>
        <w:t xml:space="preserve"> people </w:t>
      </w:r>
      <w:r w:rsidRPr="00B17F23">
        <w:rPr>
          <w:rFonts w:ascii="Cambria" w:eastAsia="Cambria" w:hAnsi="Cambria" w:cs="Cambria"/>
          <w:color w:val="000000" w:themeColor="text1"/>
          <w:spacing w:val="-1"/>
        </w:rPr>
        <w:t>will</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rPr>
        <w:t>be</w:t>
      </w:r>
      <w:r w:rsidRPr="00B17F23">
        <w:rPr>
          <w:rFonts w:ascii="Cambria" w:eastAsia="Cambria" w:hAnsi="Cambria" w:cs="Cambria"/>
          <w:color w:val="000000" w:themeColor="text1"/>
          <w:spacing w:val="-4"/>
        </w:rPr>
        <w:t xml:space="preserve"> </w:t>
      </w:r>
      <w:r w:rsidR="00C65152" w:rsidRPr="00B17F23">
        <w:rPr>
          <w:rFonts w:ascii="Cambria" w:eastAsia="Cambria" w:hAnsi="Cambria" w:cs="Cambria"/>
          <w:color w:val="000000" w:themeColor="text1"/>
          <w:spacing w:val="-4"/>
        </w:rPr>
        <w:t>found among</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front</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rPr>
        <w:t>line</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managers,</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interested</w:t>
      </w:r>
      <w:r w:rsidRPr="00B17F23">
        <w:rPr>
          <w:rFonts w:ascii="Cambria" w:eastAsia="Cambria" w:hAnsi="Cambria" w:cs="Cambria"/>
          <w:color w:val="000000" w:themeColor="text1"/>
          <w:spacing w:val="-3"/>
        </w:rPr>
        <w:t xml:space="preserve"> </w:t>
      </w:r>
      <w:r w:rsidRPr="00B17F23">
        <w:rPr>
          <w:rFonts w:ascii="Cambria" w:eastAsia="Cambria" w:hAnsi="Cambria" w:cs="Cambria"/>
          <w:color w:val="000000" w:themeColor="text1"/>
          <w:spacing w:val="-1"/>
        </w:rPr>
        <w:t>professionals,</w:t>
      </w:r>
      <w:r w:rsidRPr="00B17F23">
        <w:rPr>
          <w:rFonts w:ascii="Cambria" w:eastAsia="Cambria" w:hAnsi="Cambria" w:cs="Cambria"/>
          <w:color w:val="000000" w:themeColor="text1"/>
          <w:spacing w:val="-2"/>
        </w:rPr>
        <w:t xml:space="preserve"> </w:t>
      </w:r>
      <w:r w:rsidRPr="00B17F23">
        <w:rPr>
          <w:rFonts w:ascii="Cambria" w:eastAsia="Cambria" w:hAnsi="Cambria" w:cs="Cambria"/>
          <w:color w:val="000000" w:themeColor="text1"/>
          <w:spacing w:val="-1"/>
        </w:rPr>
        <w:t>and</w:t>
      </w:r>
      <w:r w:rsidRPr="00B17F23">
        <w:rPr>
          <w:rFonts w:ascii="Cambria" w:eastAsia="Cambria" w:hAnsi="Cambria" w:cs="Cambria"/>
          <w:color w:val="000000" w:themeColor="text1"/>
          <w:spacing w:val="9"/>
        </w:rPr>
        <w:t xml:space="preserve"> </w:t>
      </w:r>
      <w:r w:rsidRPr="00B17F23">
        <w:rPr>
          <w:rFonts w:ascii="Cambria" w:eastAsia="Cambria" w:hAnsi="Cambria" w:cs="Cambria"/>
          <w:color w:val="000000" w:themeColor="text1"/>
          <w:spacing w:val="-1"/>
        </w:rPr>
        <w:t>those who</w:t>
      </w:r>
      <w:r w:rsidRPr="00B17F23">
        <w:rPr>
          <w:rFonts w:ascii="Cambria" w:eastAsia="Cambria" w:hAnsi="Cambria" w:cs="Cambria"/>
          <w:color w:val="000000" w:themeColor="text1"/>
          <w:spacing w:val="-4"/>
        </w:rPr>
        <w:t xml:space="preserve"> </w:t>
      </w:r>
      <w:r w:rsidRPr="00B17F23">
        <w:rPr>
          <w:rFonts w:ascii="Cambria" w:eastAsia="Cambria" w:hAnsi="Cambria" w:cs="Cambria"/>
          <w:color w:val="000000" w:themeColor="text1"/>
          <w:spacing w:val="-1"/>
        </w:rPr>
        <w:t>do support</w:t>
      </w:r>
      <w:r w:rsidRPr="00B17F23">
        <w:rPr>
          <w:rFonts w:ascii="Cambria" w:eastAsia="Cambria" w:hAnsi="Cambria" w:cs="Cambria"/>
          <w:color w:val="000000" w:themeColor="text1"/>
          <w:spacing w:val="-6"/>
        </w:rPr>
        <w:t xml:space="preserve"> </w:t>
      </w:r>
      <w:r w:rsidRPr="00B17F23">
        <w:rPr>
          <w:rFonts w:ascii="Cambria" w:eastAsia="Cambria" w:hAnsi="Cambria" w:cs="Cambria"/>
          <w:color w:val="000000" w:themeColor="text1"/>
          <w:spacing w:val="-1"/>
        </w:rPr>
        <w:t>coordination/case</w:t>
      </w:r>
      <w:r w:rsidRPr="00B17F23">
        <w:rPr>
          <w:rFonts w:ascii="Cambria" w:eastAsia="Cambria" w:hAnsi="Cambria" w:cs="Cambria"/>
          <w:color w:val="000000" w:themeColor="text1"/>
          <w:spacing w:val="63"/>
          <w:w w:val="99"/>
        </w:rPr>
        <w:t xml:space="preserve"> </w:t>
      </w:r>
      <w:r w:rsidRPr="00B17F23">
        <w:rPr>
          <w:rFonts w:ascii="Cambria" w:eastAsia="Cambria" w:hAnsi="Cambria" w:cs="Cambria"/>
          <w:color w:val="000000" w:themeColor="text1"/>
          <w:spacing w:val="-1"/>
        </w:rPr>
        <w:t>management.</w:t>
      </w:r>
    </w:p>
    <w:p w14:paraId="536F28CC" w14:textId="77777777" w:rsidR="00C65152" w:rsidRPr="00B17F23" w:rsidRDefault="00C65152" w:rsidP="2A0FCFA3">
      <w:pPr>
        <w:pStyle w:val="BodyText"/>
        <w:kinsoku w:val="0"/>
        <w:overflowPunct w:val="0"/>
        <w:ind w:left="100" w:right="163" w:firstLine="0"/>
        <w:rPr>
          <w:rFonts w:ascii="Cambria" w:eastAsia="Cambria" w:hAnsi="Cambria" w:cs="Cambria"/>
          <w:color w:val="000000" w:themeColor="text1"/>
        </w:rPr>
      </w:pPr>
    </w:p>
    <w:p w14:paraId="6FCDA732" w14:textId="77777777" w:rsidR="00A4455A" w:rsidRPr="00B17F23" w:rsidRDefault="00A4455A" w:rsidP="00A11C46">
      <w:pPr>
        <w:pStyle w:val="Heading1"/>
        <w:kinsoku w:val="0"/>
        <w:overflowPunct w:val="0"/>
        <w:spacing w:before="0" w:line="292" w:lineRule="exact"/>
        <w:rPr>
          <w:rFonts w:ascii="Cambria" w:eastAsia="Cambria" w:hAnsi="Cambria" w:cs="Cambria"/>
          <w:b w:val="0"/>
          <w:bCs w:val="0"/>
          <w:color w:val="000000" w:themeColor="text1"/>
          <w:sz w:val="24"/>
          <w:szCs w:val="24"/>
        </w:rPr>
      </w:pPr>
      <w:r w:rsidRPr="00B17F23">
        <w:rPr>
          <w:rFonts w:ascii="Cambria" w:eastAsia="Cambria" w:hAnsi="Cambria" w:cs="Cambria"/>
          <w:color w:val="000000" w:themeColor="text1"/>
          <w:spacing w:val="-1"/>
          <w:sz w:val="24"/>
          <w:szCs w:val="24"/>
        </w:rPr>
        <w:t>What</w:t>
      </w:r>
      <w:r w:rsidRPr="00B17F23">
        <w:rPr>
          <w:rFonts w:ascii="Cambria" w:eastAsia="Cambria" w:hAnsi="Cambria" w:cs="Cambria"/>
          <w:color w:val="000000" w:themeColor="text1"/>
          <w:spacing w:val="-4"/>
          <w:sz w:val="24"/>
          <w:szCs w:val="24"/>
        </w:rPr>
        <w:t xml:space="preserve"> </w:t>
      </w:r>
      <w:r w:rsidRPr="00B17F23">
        <w:rPr>
          <w:rFonts w:ascii="Cambria" w:eastAsia="Cambria" w:hAnsi="Cambria" w:cs="Cambria"/>
          <w:color w:val="000000" w:themeColor="text1"/>
          <w:spacing w:val="-1"/>
          <w:sz w:val="24"/>
          <w:szCs w:val="24"/>
        </w:rPr>
        <w:t>about</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pacing w:val="-1"/>
          <w:sz w:val="24"/>
          <w:szCs w:val="24"/>
        </w:rPr>
        <w:t>senior/middle</w:t>
      </w:r>
      <w:r w:rsidRPr="00B17F23">
        <w:rPr>
          <w:rFonts w:ascii="Cambria" w:eastAsia="Cambria" w:hAnsi="Cambria" w:cs="Cambria"/>
          <w:color w:val="000000" w:themeColor="text1"/>
          <w:spacing w:val="-8"/>
          <w:sz w:val="24"/>
          <w:szCs w:val="24"/>
        </w:rPr>
        <w:t xml:space="preserve"> </w:t>
      </w:r>
      <w:r w:rsidRPr="00B17F23">
        <w:rPr>
          <w:rFonts w:ascii="Cambria" w:eastAsia="Cambria" w:hAnsi="Cambria" w:cs="Cambria"/>
          <w:color w:val="000000" w:themeColor="text1"/>
          <w:spacing w:val="-1"/>
          <w:sz w:val="24"/>
          <w:szCs w:val="24"/>
        </w:rPr>
        <w:t>managers</w:t>
      </w:r>
      <w:r w:rsidRPr="00B17F23">
        <w:rPr>
          <w:rFonts w:ascii="Cambria" w:eastAsia="Cambria" w:hAnsi="Cambria" w:cs="Cambria"/>
          <w:color w:val="000000" w:themeColor="text1"/>
          <w:spacing w:val="-5"/>
          <w:sz w:val="24"/>
          <w:szCs w:val="24"/>
        </w:rPr>
        <w:t xml:space="preserve"> </w:t>
      </w:r>
      <w:r w:rsidRPr="00B17F23">
        <w:rPr>
          <w:rFonts w:ascii="Cambria" w:eastAsia="Cambria" w:hAnsi="Cambria" w:cs="Cambria"/>
          <w:color w:val="000000" w:themeColor="text1"/>
          <w:spacing w:val="-2"/>
          <w:sz w:val="24"/>
          <w:szCs w:val="24"/>
        </w:rPr>
        <w:t>and</w:t>
      </w:r>
      <w:r w:rsidRPr="00B17F23">
        <w:rPr>
          <w:rFonts w:ascii="Cambria" w:eastAsia="Cambria" w:hAnsi="Cambria" w:cs="Cambria"/>
          <w:color w:val="000000" w:themeColor="text1"/>
          <w:spacing w:val="-5"/>
          <w:sz w:val="24"/>
          <w:szCs w:val="24"/>
        </w:rPr>
        <w:t xml:space="preserve"> </w:t>
      </w:r>
      <w:r w:rsidRPr="00B17F23">
        <w:rPr>
          <w:rFonts w:ascii="Cambria" w:eastAsia="Cambria" w:hAnsi="Cambria" w:cs="Cambria"/>
          <w:color w:val="000000" w:themeColor="text1"/>
          <w:spacing w:val="-1"/>
          <w:sz w:val="24"/>
          <w:szCs w:val="24"/>
        </w:rPr>
        <w:t>direct</w:t>
      </w:r>
      <w:r w:rsidRPr="00B17F23">
        <w:rPr>
          <w:rFonts w:ascii="Cambria" w:eastAsia="Cambria" w:hAnsi="Cambria" w:cs="Cambria"/>
          <w:color w:val="000000" w:themeColor="text1"/>
          <w:spacing w:val="-3"/>
          <w:sz w:val="24"/>
          <w:szCs w:val="24"/>
        </w:rPr>
        <w:t xml:space="preserve"> </w:t>
      </w:r>
      <w:r w:rsidRPr="00B17F23">
        <w:rPr>
          <w:rFonts w:ascii="Cambria" w:eastAsia="Cambria" w:hAnsi="Cambria" w:cs="Cambria"/>
          <w:color w:val="000000" w:themeColor="text1"/>
          <w:spacing w:val="-1"/>
          <w:sz w:val="24"/>
          <w:szCs w:val="24"/>
        </w:rPr>
        <w:t>support</w:t>
      </w:r>
      <w:r w:rsidRPr="00B17F23">
        <w:rPr>
          <w:rFonts w:ascii="Cambria" w:eastAsia="Cambria" w:hAnsi="Cambria" w:cs="Cambria"/>
          <w:color w:val="000000" w:themeColor="text1"/>
          <w:spacing w:val="-4"/>
          <w:sz w:val="24"/>
          <w:szCs w:val="24"/>
        </w:rPr>
        <w:t xml:space="preserve"> </w:t>
      </w:r>
      <w:r w:rsidRPr="00B17F23">
        <w:rPr>
          <w:rFonts w:ascii="Cambria" w:eastAsia="Cambria" w:hAnsi="Cambria" w:cs="Cambria"/>
          <w:color w:val="000000" w:themeColor="text1"/>
          <w:spacing w:val="-1"/>
          <w:sz w:val="24"/>
          <w:szCs w:val="24"/>
        </w:rPr>
        <w:t>professionals</w:t>
      </w:r>
      <w:r w:rsidRPr="00B17F23">
        <w:rPr>
          <w:rFonts w:ascii="Cambria" w:eastAsia="Cambria" w:hAnsi="Cambria" w:cs="Cambria"/>
          <w:color w:val="000000" w:themeColor="text1"/>
          <w:spacing w:val="-4"/>
          <w:sz w:val="24"/>
          <w:szCs w:val="24"/>
        </w:rPr>
        <w:t xml:space="preserve"> </w:t>
      </w:r>
      <w:r w:rsidRPr="00B17F23">
        <w:rPr>
          <w:rFonts w:ascii="Cambria" w:eastAsia="Cambria" w:hAnsi="Cambria" w:cs="Cambria"/>
          <w:color w:val="000000" w:themeColor="text1"/>
          <w:sz w:val="24"/>
          <w:szCs w:val="24"/>
        </w:rPr>
        <w:t>as</w:t>
      </w:r>
      <w:r w:rsidRPr="00B17F23">
        <w:rPr>
          <w:rFonts w:ascii="Cambria" w:eastAsia="Cambria" w:hAnsi="Cambria" w:cs="Cambria"/>
          <w:color w:val="000000" w:themeColor="text1"/>
          <w:spacing w:val="-4"/>
          <w:sz w:val="24"/>
          <w:szCs w:val="24"/>
        </w:rPr>
        <w:t xml:space="preserve"> </w:t>
      </w:r>
      <w:r w:rsidRPr="00B17F23">
        <w:rPr>
          <w:rFonts w:ascii="Cambria" w:eastAsia="Cambria" w:hAnsi="Cambria" w:cs="Cambria"/>
          <w:color w:val="000000" w:themeColor="text1"/>
          <w:spacing w:val="-1"/>
          <w:sz w:val="24"/>
          <w:szCs w:val="24"/>
        </w:rPr>
        <w:t>coaches?</w:t>
      </w:r>
    </w:p>
    <w:p w14:paraId="3F94186F" w14:textId="66AC473D" w:rsidR="00A4455A" w:rsidRPr="00B17F23" w:rsidRDefault="00A4455A" w:rsidP="00A11C46">
      <w:pPr>
        <w:pStyle w:val="BodyText"/>
        <w:kinsoku w:val="0"/>
        <w:overflowPunct w:val="0"/>
        <w:ind w:left="0" w:right="163" w:firstLine="0"/>
        <w:rPr>
          <w:rFonts w:ascii="Cambria" w:eastAsia="Cambria" w:hAnsi="Cambria" w:cs="Cambria"/>
          <w:color w:val="000000" w:themeColor="text1"/>
          <w:spacing w:val="-1"/>
        </w:rPr>
      </w:pPr>
      <w:r w:rsidRPr="00B17F23">
        <w:rPr>
          <w:rFonts w:ascii="Cambria" w:eastAsia="Cambria" w:hAnsi="Cambria" w:cs="Cambria"/>
          <w:color w:val="000000" w:themeColor="text1"/>
          <w:spacing w:val="-1"/>
        </w:rPr>
        <w:t>Having a few middle and/or senior managers serve as coaches is a good idea. But only a few middle/senio</w:t>
      </w:r>
      <w:r w:rsidR="00C65152" w:rsidRPr="00B17F23">
        <w:rPr>
          <w:rFonts w:ascii="Cambria" w:eastAsia="Cambria" w:hAnsi="Cambria" w:cs="Cambria"/>
          <w:color w:val="000000" w:themeColor="text1"/>
          <w:spacing w:val="-1"/>
        </w:rPr>
        <w:t xml:space="preserve">r </w:t>
      </w:r>
      <w:r w:rsidRPr="00B17F23">
        <w:rPr>
          <w:rFonts w:ascii="Cambria" w:eastAsia="Cambria" w:hAnsi="Cambria" w:cs="Cambria"/>
          <w:color w:val="000000" w:themeColor="text1"/>
          <w:spacing w:val="-1"/>
        </w:rPr>
        <w:t xml:space="preserve">managers should be among the first group of </w:t>
      </w:r>
      <w:r w:rsidR="00C65152" w:rsidRPr="00B17F23">
        <w:rPr>
          <w:rFonts w:ascii="Cambria" w:eastAsia="Cambria" w:hAnsi="Cambria" w:cs="Cambria"/>
          <w:color w:val="000000" w:themeColor="text1"/>
          <w:spacing w:val="-1"/>
        </w:rPr>
        <w:t xml:space="preserve">coaches. </w:t>
      </w:r>
      <w:r w:rsidRPr="00B17F23">
        <w:rPr>
          <w:rFonts w:ascii="Cambria" w:eastAsia="Cambria" w:hAnsi="Cambria" w:cs="Cambria"/>
          <w:color w:val="000000" w:themeColor="text1"/>
          <w:spacing w:val="-1"/>
        </w:rPr>
        <w:t xml:space="preserve">The majority of the coaches should be people who have day to day contact with the people who use services. On the other </w:t>
      </w:r>
      <w:proofErr w:type="gramStart"/>
      <w:r w:rsidRPr="00B17F23">
        <w:rPr>
          <w:rFonts w:ascii="Cambria" w:eastAsia="Cambria" w:hAnsi="Cambria" w:cs="Cambria"/>
          <w:color w:val="000000" w:themeColor="text1"/>
          <w:spacing w:val="-1"/>
        </w:rPr>
        <w:t>hand</w:t>
      </w:r>
      <w:proofErr w:type="gramEnd"/>
      <w:r w:rsidRPr="00B17F23">
        <w:rPr>
          <w:rFonts w:ascii="Cambria" w:eastAsia="Cambria" w:hAnsi="Cambria" w:cs="Cambria"/>
          <w:color w:val="000000" w:themeColor="text1"/>
          <w:spacing w:val="-1"/>
        </w:rPr>
        <w:t xml:space="preserve"> we do not recommend the selection of direct support professionals as coaches. Experience has shown that they may find themselves in an awkward position when coaching their peers. Direct support professionals who have management responsibilities work well as coaches.</w:t>
      </w:r>
    </w:p>
    <w:p w14:paraId="079BB2F5" w14:textId="77777777" w:rsidR="00C65152" w:rsidRPr="00B17F23" w:rsidRDefault="00C65152" w:rsidP="00A11C46">
      <w:pPr>
        <w:pStyle w:val="BodyText"/>
        <w:kinsoku w:val="0"/>
        <w:overflowPunct w:val="0"/>
        <w:ind w:left="0" w:right="163" w:firstLine="0"/>
        <w:rPr>
          <w:rFonts w:ascii="Cambria" w:eastAsia="Cambria" w:hAnsi="Cambria" w:cs="Cambria"/>
          <w:color w:val="000000" w:themeColor="text1"/>
          <w:spacing w:val="-1"/>
        </w:rPr>
      </w:pPr>
    </w:p>
    <w:p w14:paraId="2F7A2A20" w14:textId="77777777" w:rsidR="00A4455A" w:rsidRPr="00B17F23" w:rsidRDefault="00A4455A" w:rsidP="00A11C46">
      <w:pPr>
        <w:pStyle w:val="Heading1"/>
        <w:kinsoku w:val="0"/>
        <w:overflowPunct w:val="0"/>
        <w:spacing w:before="0"/>
        <w:rPr>
          <w:rFonts w:ascii="Cambria" w:eastAsia="Cambria" w:hAnsi="Cambria" w:cs="Cambria"/>
          <w:b w:val="0"/>
          <w:bCs w:val="0"/>
          <w:color w:val="000000" w:themeColor="text1"/>
          <w:sz w:val="24"/>
          <w:szCs w:val="24"/>
        </w:rPr>
      </w:pPr>
      <w:r w:rsidRPr="00B17F23">
        <w:rPr>
          <w:rFonts w:ascii="Cambria" w:eastAsia="Cambria" w:hAnsi="Cambria" w:cs="Cambria"/>
          <w:color w:val="000000" w:themeColor="text1"/>
          <w:sz w:val="24"/>
          <w:szCs w:val="24"/>
        </w:rPr>
        <w:t>No</w:t>
      </w:r>
      <w:r w:rsidRPr="00B17F23">
        <w:rPr>
          <w:rFonts w:ascii="Cambria" w:eastAsia="Cambria" w:hAnsi="Cambria" w:cs="Cambria"/>
          <w:color w:val="000000" w:themeColor="text1"/>
          <w:spacing w:val="-6"/>
          <w:sz w:val="24"/>
          <w:szCs w:val="24"/>
        </w:rPr>
        <w:t xml:space="preserve"> </w:t>
      </w:r>
      <w:r w:rsidRPr="00B17F23">
        <w:rPr>
          <w:rFonts w:ascii="Cambria" w:eastAsia="Cambria" w:hAnsi="Cambria" w:cs="Cambria"/>
          <w:color w:val="000000" w:themeColor="text1"/>
          <w:spacing w:val="-1"/>
          <w:sz w:val="24"/>
          <w:szCs w:val="24"/>
        </w:rPr>
        <w:t>isolated</w:t>
      </w:r>
      <w:r w:rsidRPr="00B17F23">
        <w:rPr>
          <w:rFonts w:ascii="Cambria" w:eastAsia="Cambria" w:hAnsi="Cambria" w:cs="Cambria"/>
          <w:color w:val="000000" w:themeColor="text1"/>
          <w:spacing w:val="-6"/>
          <w:sz w:val="24"/>
          <w:szCs w:val="24"/>
        </w:rPr>
        <w:t xml:space="preserve"> </w:t>
      </w:r>
      <w:r w:rsidRPr="00B17F23">
        <w:rPr>
          <w:rFonts w:ascii="Cambria" w:eastAsia="Cambria" w:hAnsi="Cambria" w:cs="Cambria"/>
          <w:color w:val="000000" w:themeColor="text1"/>
          <w:spacing w:val="-1"/>
          <w:sz w:val="24"/>
          <w:szCs w:val="24"/>
        </w:rPr>
        <w:t>coaches</w:t>
      </w:r>
    </w:p>
    <w:p w14:paraId="7CAED242" w14:textId="4C5ADA4E" w:rsidR="00A4455A" w:rsidRPr="00B17F23" w:rsidRDefault="00A4455A" w:rsidP="00A11C46">
      <w:pPr>
        <w:pStyle w:val="BodyText"/>
        <w:kinsoku w:val="0"/>
        <w:overflowPunct w:val="0"/>
        <w:ind w:left="0" w:right="163" w:firstLine="0"/>
        <w:rPr>
          <w:rFonts w:ascii="Cambria" w:eastAsia="Cambria" w:hAnsi="Cambria" w:cs="Cambria"/>
          <w:color w:val="000000" w:themeColor="text1"/>
          <w:spacing w:val="-1"/>
        </w:rPr>
      </w:pPr>
      <w:r w:rsidRPr="00B17F23">
        <w:rPr>
          <w:rFonts w:ascii="Cambria" w:eastAsia="Cambria" w:hAnsi="Cambria" w:cs="Cambria"/>
          <w:color w:val="000000" w:themeColor="text1"/>
          <w:spacing w:val="-1"/>
        </w:rPr>
        <w:t xml:space="preserve">When the first coaches begin their </w:t>
      </w:r>
      <w:proofErr w:type="gramStart"/>
      <w:r w:rsidRPr="00B17F23">
        <w:rPr>
          <w:rFonts w:ascii="Cambria" w:eastAsia="Cambria" w:hAnsi="Cambria" w:cs="Cambria"/>
          <w:color w:val="000000" w:themeColor="text1"/>
          <w:spacing w:val="-1"/>
        </w:rPr>
        <w:t>work</w:t>
      </w:r>
      <w:proofErr w:type="gramEnd"/>
      <w:r w:rsidRPr="00B17F23">
        <w:rPr>
          <w:rFonts w:ascii="Cambria" w:eastAsia="Cambria" w:hAnsi="Cambria" w:cs="Cambria"/>
          <w:color w:val="000000" w:themeColor="text1"/>
          <w:spacing w:val="-1"/>
        </w:rPr>
        <w:t xml:space="preserve"> it will feel awkward. Most people need support as the build confidence and competence. Make sure that there are some people who came to the person-centered thinking skills training who will be among those that are coached. Make sure that there will be other coaches that they will have contact with in the course of their day to day work. The first group of coaches needs located in the areas where successful change should be easiest.</w:t>
      </w:r>
    </w:p>
    <w:p w14:paraId="5441063F" w14:textId="77777777" w:rsidR="00C65152" w:rsidRPr="00B17F23" w:rsidRDefault="00C65152" w:rsidP="00A11C46">
      <w:pPr>
        <w:spacing w:after="0" w:line="240" w:lineRule="auto"/>
        <w:rPr>
          <w:rFonts w:ascii="Cambria" w:hAnsi="Cambria"/>
          <w:color w:val="000000" w:themeColor="text1"/>
          <w:sz w:val="24"/>
          <w:szCs w:val="24"/>
        </w:rPr>
        <w:sectPr w:rsidR="00C65152" w:rsidRPr="00B17F23" w:rsidSect="00C95BAC">
          <w:footerReference w:type="even" r:id="rId18"/>
          <w:footerReference w:type="default" r:id="rId19"/>
          <w:pgSz w:w="12240" w:h="15840"/>
          <w:pgMar w:top="1440" w:right="1440" w:bottom="1440" w:left="1440" w:header="720" w:footer="720" w:gutter="0"/>
          <w:cols w:space="720"/>
          <w:docGrid w:linePitch="360"/>
        </w:sectPr>
      </w:pPr>
    </w:p>
    <w:p w14:paraId="3E813104" w14:textId="2E756E60" w:rsidR="00A4455A" w:rsidRPr="00B17F23" w:rsidRDefault="2A0FCFA3" w:rsidP="00A11C46">
      <w:pPr>
        <w:spacing w:after="0" w:line="240" w:lineRule="auto"/>
        <w:jc w:val="center"/>
        <w:rPr>
          <w:rFonts w:ascii="Cambria" w:hAnsi="Cambria"/>
          <w:color w:val="000000" w:themeColor="text1"/>
          <w:sz w:val="24"/>
          <w:szCs w:val="24"/>
        </w:rPr>
      </w:pPr>
      <w:r w:rsidRPr="00B17F23">
        <w:rPr>
          <w:rFonts w:ascii="Cambria" w:eastAsia="Cambria" w:hAnsi="Cambria" w:cs="Cambria"/>
          <w:b/>
          <w:bCs/>
          <w:color w:val="000000" w:themeColor="text1"/>
          <w:sz w:val="24"/>
          <w:szCs w:val="24"/>
        </w:rPr>
        <w:lastRenderedPageBreak/>
        <w:t>APPENDIX D</w:t>
      </w:r>
    </w:p>
    <w:p w14:paraId="74853F10" w14:textId="77777777" w:rsidR="00A11C46" w:rsidRPr="00B17F23" w:rsidRDefault="2A0FCFA3" w:rsidP="00A11C46">
      <w:pPr>
        <w:spacing w:line="240" w:lineRule="auto"/>
        <w:jc w:val="center"/>
        <w:rPr>
          <w:rFonts w:ascii="Cambria" w:eastAsia="Cambria" w:hAnsi="Cambria" w:cs="Cambria"/>
          <w:b/>
          <w:bCs/>
          <w:color w:val="000000" w:themeColor="text1"/>
          <w:sz w:val="24"/>
          <w:szCs w:val="24"/>
        </w:rPr>
      </w:pPr>
      <w:r w:rsidRPr="00B17F23">
        <w:rPr>
          <w:rFonts w:ascii="Cambria" w:eastAsia="Cambria" w:hAnsi="Cambria" w:cs="Cambria"/>
          <w:b/>
          <w:bCs/>
          <w:color w:val="000000" w:themeColor="text1"/>
          <w:sz w:val="24"/>
          <w:szCs w:val="24"/>
        </w:rPr>
        <w:t>SUMMARY:  TIME COMMITMENTS</w:t>
      </w:r>
    </w:p>
    <w:p w14:paraId="14C320F7" w14:textId="7A499926" w:rsidR="00645C73" w:rsidRPr="00B17F23" w:rsidRDefault="2A0FCFA3" w:rsidP="00A11C46">
      <w:pPr>
        <w:spacing w:line="240" w:lineRule="auto"/>
        <w:jc w:val="center"/>
        <w:rPr>
          <w:rFonts w:ascii="Cambria" w:eastAsia="Cambria" w:hAnsi="Cambria" w:cs="Cambria"/>
          <w:b/>
          <w:bCs/>
          <w:color w:val="000000" w:themeColor="text1"/>
          <w:sz w:val="24"/>
          <w:szCs w:val="24"/>
        </w:rPr>
      </w:pPr>
      <w:r w:rsidRPr="00B17F23">
        <w:rPr>
          <w:rFonts w:ascii="Cambria" w:eastAsia="Cambria" w:hAnsi="Cambria" w:cs="Cambria"/>
          <w:color w:val="000000" w:themeColor="text1"/>
          <w:sz w:val="24"/>
          <w:szCs w:val="24"/>
        </w:rPr>
        <w:t>Note: The cost of travel time and expenses to attend all trainings are covered by the organization. Each organization-wide team will be meeting regularly between meetings to work on an action plan created during trainings. Time dedicated to these additional activities vary by organization and are not included in the table below.</w:t>
      </w:r>
    </w:p>
    <w:tbl>
      <w:tblPr>
        <w:tblStyle w:val="TableGrid"/>
        <w:tblW w:w="12775" w:type="dxa"/>
        <w:tblLook w:val="04A0" w:firstRow="1" w:lastRow="0" w:firstColumn="1" w:lastColumn="0" w:noHBand="0" w:noVBand="1"/>
      </w:tblPr>
      <w:tblGrid>
        <w:gridCol w:w="1705"/>
        <w:gridCol w:w="7200"/>
        <w:gridCol w:w="3870"/>
      </w:tblGrid>
      <w:tr w:rsidR="00A4455A" w:rsidRPr="00B17F23" w14:paraId="1BBFC15A" w14:textId="77777777" w:rsidTr="00796852">
        <w:trPr>
          <w:tblHeader/>
        </w:trPr>
        <w:tc>
          <w:tcPr>
            <w:tcW w:w="1705" w:type="dxa"/>
            <w:shd w:val="clear" w:color="auto" w:fill="D9D9D9" w:themeFill="background1" w:themeFillShade="D9"/>
          </w:tcPr>
          <w:p w14:paraId="6B16D3BC" w14:textId="77777777" w:rsidR="00A4455A" w:rsidRPr="00B17F23" w:rsidRDefault="2A0FCFA3" w:rsidP="2A0FCFA3">
            <w:pPr>
              <w:rPr>
                <w:rFonts w:ascii="Cambria" w:eastAsia="Cambria" w:hAnsi="Cambria" w:cs="Cambria"/>
                <w:b/>
                <w:color w:val="000000" w:themeColor="text1"/>
                <w:sz w:val="24"/>
                <w:szCs w:val="24"/>
              </w:rPr>
            </w:pPr>
            <w:r w:rsidRPr="00B17F23">
              <w:rPr>
                <w:rFonts w:ascii="Cambria" w:eastAsia="Cambria" w:hAnsi="Cambria" w:cs="Cambria"/>
                <w:b/>
                <w:color w:val="000000" w:themeColor="text1"/>
                <w:sz w:val="24"/>
                <w:szCs w:val="24"/>
              </w:rPr>
              <w:t>Role</w:t>
            </w:r>
          </w:p>
        </w:tc>
        <w:tc>
          <w:tcPr>
            <w:tcW w:w="7200" w:type="dxa"/>
            <w:shd w:val="clear" w:color="auto" w:fill="D9D9D9" w:themeFill="background1" w:themeFillShade="D9"/>
          </w:tcPr>
          <w:p w14:paraId="65C5D406" w14:textId="77777777" w:rsidR="00A4455A" w:rsidRPr="00B17F23" w:rsidRDefault="2A0FCFA3" w:rsidP="2A0FCFA3">
            <w:pPr>
              <w:rPr>
                <w:rFonts w:ascii="Cambria" w:eastAsia="Cambria" w:hAnsi="Cambria" w:cs="Cambria"/>
                <w:b/>
                <w:color w:val="000000" w:themeColor="text1"/>
                <w:sz w:val="24"/>
                <w:szCs w:val="24"/>
              </w:rPr>
            </w:pPr>
            <w:r w:rsidRPr="00B17F23">
              <w:rPr>
                <w:rFonts w:ascii="Cambria" w:eastAsia="Cambria" w:hAnsi="Cambria" w:cs="Cambria"/>
                <w:b/>
                <w:color w:val="000000" w:themeColor="text1"/>
                <w:sz w:val="24"/>
                <w:szCs w:val="24"/>
              </w:rPr>
              <w:t>Expectations</w:t>
            </w:r>
          </w:p>
        </w:tc>
        <w:tc>
          <w:tcPr>
            <w:tcW w:w="3870" w:type="dxa"/>
            <w:shd w:val="clear" w:color="auto" w:fill="D9D9D9" w:themeFill="background1" w:themeFillShade="D9"/>
          </w:tcPr>
          <w:p w14:paraId="7163C66A" w14:textId="77777777" w:rsidR="00A4455A" w:rsidRPr="00B17F23" w:rsidRDefault="2A0FCFA3" w:rsidP="2A0FCFA3">
            <w:pPr>
              <w:rPr>
                <w:rFonts w:ascii="Cambria" w:eastAsia="Cambria" w:hAnsi="Cambria" w:cs="Cambria"/>
                <w:b/>
                <w:color w:val="000000" w:themeColor="text1"/>
                <w:sz w:val="24"/>
                <w:szCs w:val="24"/>
              </w:rPr>
            </w:pPr>
            <w:r w:rsidRPr="00B17F23">
              <w:rPr>
                <w:rFonts w:ascii="Cambria" w:eastAsia="Cambria" w:hAnsi="Cambria" w:cs="Cambria"/>
                <w:b/>
                <w:color w:val="000000" w:themeColor="text1"/>
                <w:sz w:val="24"/>
                <w:szCs w:val="24"/>
              </w:rPr>
              <w:t>Time Commitment (Hours) per person</w:t>
            </w:r>
          </w:p>
        </w:tc>
      </w:tr>
      <w:tr w:rsidR="00A4455A" w:rsidRPr="00B17F23" w14:paraId="32DF072C" w14:textId="77777777" w:rsidTr="00796852">
        <w:tc>
          <w:tcPr>
            <w:tcW w:w="1705" w:type="dxa"/>
          </w:tcPr>
          <w:p w14:paraId="26696274" w14:textId="77777777"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Team Members</w:t>
            </w:r>
          </w:p>
        </w:tc>
        <w:tc>
          <w:tcPr>
            <w:tcW w:w="7200" w:type="dxa"/>
          </w:tcPr>
          <w:p w14:paraId="33F2BDEE"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2-Day Person-Centered Thinking Training</w:t>
            </w:r>
          </w:p>
          <w:p w14:paraId="026D1960" w14:textId="4DD391B7" w:rsidR="00A4455A" w:rsidRPr="00B17F23" w:rsidRDefault="0F50D05C"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5 Full training Days: Tentatively scheduled: </w:t>
            </w:r>
          </w:p>
          <w:p w14:paraId="2875B072" w14:textId="140EE90E"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January 8, 2019</w:t>
            </w:r>
          </w:p>
          <w:p w14:paraId="7AC11AA8" w14:textId="6FF30206" w:rsidR="0F50D05C" w:rsidRPr="00B17F23" w:rsidRDefault="00DB3B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March</w:t>
            </w:r>
            <w:r w:rsidR="0F50D05C" w:rsidRPr="00B17F23">
              <w:rPr>
                <w:rFonts w:ascii="Cambria" w:eastAsia="Cambria" w:hAnsi="Cambria" w:cs="Cambria"/>
                <w:color w:val="000000" w:themeColor="text1"/>
                <w:sz w:val="24"/>
                <w:szCs w:val="24"/>
              </w:rPr>
              <w:t xml:space="preserve"> 20, 2019</w:t>
            </w:r>
          </w:p>
          <w:p w14:paraId="2B724615" w14:textId="5DD27CED"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April 24, 2019</w:t>
            </w:r>
          </w:p>
          <w:p w14:paraId="737B36CC" w14:textId="6DA0A2D2"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May 22, 2019</w:t>
            </w:r>
          </w:p>
          <w:p w14:paraId="7F4879D7" w14:textId="2B48CEBD"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June 26, 2019</w:t>
            </w:r>
          </w:p>
          <w:p w14:paraId="2E73170C" w14:textId="77777777" w:rsidR="00A4455A" w:rsidRPr="00B17F23" w:rsidRDefault="2A0FCFA3"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Meetings within agency between training days</w:t>
            </w:r>
          </w:p>
        </w:tc>
        <w:tc>
          <w:tcPr>
            <w:tcW w:w="3870" w:type="dxa"/>
          </w:tcPr>
          <w:p w14:paraId="1047F06C" w14:textId="2A138355" w:rsidR="00A4455A" w:rsidRPr="00B17F23" w:rsidRDefault="0046681D"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Estimated 65 </w:t>
            </w:r>
          </w:p>
        </w:tc>
      </w:tr>
      <w:tr w:rsidR="00A4455A" w:rsidRPr="00B17F23" w14:paraId="0782DC06" w14:textId="77777777" w:rsidTr="00796852">
        <w:tc>
          <w:tcPr>
            <w:tcW w:w="1705" w:type="dxa"/>
          </w:tcPr>
          <w:p w14:paraId="3122F5B5" w14:textId="77777777"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Key Contacts</w:t>
            </w:r>
          </w:p>
        </w:tc>
        <w:tc>
          <w:tcPr>
            <w:tcW w:w="7200" w:type="dxa"/>
          </w:tcPr>
          <w:p w14:paraId="2538E89D" w14:textId="77777777" w:rsidR="00A4455A" w:rsidRPr="00B17F23" w:rsidRDefault="2A0FCFA3" w:rsidP="00B74ECA">
            <w:pPr>
              <w:pStyle w:val="ListParagraph"/>
              <w:numPr>
                <w:ilvl w:val="0"/>
                <w:numId w:val="15"/>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2-Day Person-Centered Thinking Training</w:t>
            </w:r>
          </w:p>
          <w:p w14:paraId="134089EF" w14:textId="396E3192" w:rsidR="00A4455A" w:rsidRPr="00B17F23" w:rsidRDefault="0046681D" w:rsidP="00B74ECA">
            <w:pPr>
              <w:pStyle w:val="ListParagraph"/>
              <w:numPr>
                <w:ilvl w:val="0"/>
                <w:numId w:val="15"/>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6</w:t>
            </w:r>
            <w:r w:rsidR="0F50D05C" w:rsidRPr="00B17F23">
              <w:rPr>
                <w:rFonts w:ascii="Cambria" w:eastAsia="Cambria" w:hAnsi="Cambria" w:cs="Cambria"/>
                <w:color w:val="000000" w:themeColor="text1"/>
                <w:sz w:val="24"/>
                <w:szCs w:val="24"/>
              </w:rPr>
              <w:t xml:space="preserve"> Full training Days (see “Team members” row, above)</w:t>
            </w:r>
          </w:p>
          <w:p w14:paraId="65B5925E" w14:textId="6031AF17" w:rsidR="0F50D05C" w:rsidRPr="00B17F23" w:rsidRDefault="00C65152" w:rsidP="00B74ECA">
            <w:pPr>
              <w:pStyle w:val="ListParagraph"/>
              <w:numPr>
                <w:ilvl w:val="0"/>
                <w:numId w:val="15"/>
              </w:numPr>
              <w:rPr>
                <w:rFonts w:ascii="Cambria" w:hAnsi="Cambria"/>
                <w:color w:val="000000" w:themeColor="text1"/>
                <w:sz w:val="24"/>
                <w:szCs w:val="24"/>
              </w:rPr>
            </w:pPr>
            <w:r w:rsidRPr="00B17F23">
              <w:rPr>
                <w:rFonts w:ascii="Cambria" w:eastAsia="Cambria" w:hAnsi="Cambria" w:cs="Cambria"/>
                <w:color w:val="000000" w:themeColor="text1"/>
                <w:sz w:val="24"/>
                <w:szCs w:val="24"/>
              </w:rPr>
              <w:t>3</w:t>
            </w:r>
            <w:r w:rsidR="0F50D05C" w:rsidRPr="00B17F23">
              <w:rPr>
                <w:rFonts w:ascii="Cambria" w:eastAsia="Cambria" w:hAnsi="Cambria" w:cs="Cambria"/>
                <w:color w:val="000000" w:themeColor="text1"/>
                <w:sz w:val="24"/>
                <w:szCs w:val="24"/>
              </w:rPr>
              <w:t xml:space="preserve"> Full Key Contact Days: Tentatively scheduled:</w:t>
            </w:r>
          </w:p>
          <w:p w14:paraId="75BD4124" w14:textId="1FF2DD0D" w:rsidR="0F50D05C" w:rsidRPr="00B17F23" w:rsidRDefault="0F50D05C" w:rsidP="00B74ECA">
            <w:pPr>
              <w:pStyle w:val="ListParagraph"/>
              <w:numPr>
                <w:ilvl w:val="1"/>
                <w:numId w:val="15"/>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January 7, 2019</w:t>
            </w:r>
          </w:p>
          <w:p w14:paraId="1658D784" w14:textId="7514AFAB" w:rsidR="0F50D05C" w:rsidRPr="00B17F23" w:rsidRDefault="00DB3B5C" w:rsidP="00B74ECA">
            <w:pPr>
              <w:pStyle w:val="ListParagraph"/>
              <w:numPr>
                <w:ilvl w:val="1"/>
                <w:numId w:val="15"/>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March</w:t>
            </w:r>
            <w:r w:rsidR="0F50D05C" w:rsidRPr="00B17F23">
              <w:rPr>
                <w:rFonts w:ascii="Cambria" w:eastAsia="Cambria" w:hAnsi="Cambria" w:cs="Cambria"/>
                <w:color w:val="000000" w:themeColor="text1"/>
                <w:sz w:val="24"/>
                <w:szCs w:val="24"/>
              </w:rPr>
              <w:t xml:space="preserve"> 19, 2019</w:t>
            </w:r>
          </w:p>
          <w:p w14:paraId="10BAEE3E" w14:textId="1CFE16FD" w:rsidR="00DB3B5C" w:rsidRPr="00B17F23" w:rsidRDefault="00DB3B5C" w:rsidP="00B74ECA">
            <w:pPr>
              <w:pStyle w:val="ListParagraph"/>
              <w:numPr>
                <w:ilvl w:val="1"/>
                <w:numId w:val="15"/>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One additional meeting to be scheduled </w:t>
            </w:r>
            <w:r w:rsidR="008D5BC1" w:rsidRPr="00B17F23">
              <w:rPr>
                <w:rFonts w:ascii="Cambria" w:eastAsia="Cambria" w:hAnsi="Cambria" w:cs="Cambria"/>
                <w:color w:val="000000" w:themeColor="text1"/>
                <w:sz w:val="24"/>
                <w:szCs w:val="24"/>
              </w:rPr>
              <w:t>late spring/</w:t>
            </w:r>
            <w:r w:rsidRPr="00B17F23">
              <w:rPr>
                <w:rFonts w:ascii="Cambria" w:eastAsia="Cambria" w:hAnsi="Cambria" w:cs="Cambria"/>
                <w:color w:val="000000" w:themeColor="text1"/>
                <w:sz w:val="24"/>
                <w:szCs w:val="24"/>
              </w:rPr>
              <w:t xml:space="preserve">early summer 2019. </w:t>
            </w:r>
          </w:p>
          <w:p w14:paraId="2DF84076" w14:textId="77777777" w:rsidR="00A4455A" w:rsidRPr="00B17F23" w:rsidRDefault="2A0FCFA3" w:rsidP="00B74ECA">
            <w:pPr>
              <w:pStyle w:val="ListParagraph"/>
              <w:numPr>
                <w:ilvl w:val="0"/>
                <w:numId w:val="15"/>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Meetings within agency between training days</w:t>
            </w:r>
          </w:p>
          <w:p w14:paraId="18E2243C" w14:textId="77777777" w:rsidR="00A4455A" w:rsidRPr="00B17F23" w:rsidRDefault="2A0FCFA3" w:rsidP="00B74ECA">
            <w:pPr>
              <w:pStyle w:val="ListParagraph"/>
              <w:numPr>
                <w:ilvl w:val="0"/>
                <w:numId w:val="15"/>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3 Telephonic Meetings</w:t>
            </w:r>
          </w:p>
        </w:tc>
        <w:tc>
          <w:tcPr>
            <w:tcW w:w="3870" w:type="dxa"/>
          </w:tcPr>
          <w:p w14:paraId="5EBC79A8" w14:textId="77777777" w:rsidR="00A4455A" w:rsidRPr="00B17F23" w:rsidRDefault="00A4455A" w:rsidP="2A0FCFA3">
            <w:pPr>
              <w:rPr>
                <w:rFonts w:ascii="Cambria" w:eastAsia="Cambria" w:hAnsi="Cambria" w:cs="Cambria"/>
                <w:color w:val="000000" w:themeColor="text1"/>
                <w:sz w:val="24"/>
                <w:szCs w:val="24"/>
              </w:rPr>
            </w:pPr>
          </w:p>
          <w:p w14:paraId="3694DA2E" w14:textId="1D2949DE" w:rsidR="0046681D" w:rsidRPr="00B17F23" w:rsidRDefault="0046681D"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Estimated 92</w:t>
            </w:r>
          </w:p>
        </w:tc>
      </w:tr>
      <w:tr w:rsidR="00A4455A" w:rsidRPr="00B17F23" w14:paraId="42F2107F" w14:textId="77777777" w:rsidTr="00796852">
        <w:tc>
          <w:tcPr>
            <w:tcW w:w="1705" w:type="dxa"/>
          </w:tcPr>
          <w:p w14:paraId="423F8654" w14:textId="77777777" w:rsidR="00A4455A" w:rsidRPr="00B17F23" w:rsidRDefault="2A0FCFA3" w:rsidP="00796852">
            <w:pPr>
              <w:keepNext/>
              <w:keepLines/>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PCT Coaches</w:t>
            </w:r>
          </w:p>
        </w:tc>
        <w:tc>
          <w:tcPr>
            <w:tcW w:w="7200" w:type="dxa"/>
          </w:tcPr>
          <w:p w14:paraId="1A112E8B"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2-Day Person-Centered Thinking Training</w:t>
            </w:r>
          </w:p>
          <w:p w14:paraId="20333ECC" w14:textId="4202BF7F" w:rsidR="00A4455A" w:rsidRPr="00B17F23" w:rsidRDefault="0046681D"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6</w:t>
            </w:r>
            <w:r w:rsidR="0F50D05C" w:rsidRPr="00B17F23">
              <w:rPr>
                <w:rFonts w:ascii="Cambria" w:eastAsia="Cambria" w:hAnsi="Cambria" w:cs="Cambria"/>
                <w:color w:val="000000" w:themeColor="text1"/>
                <w:sz w:val="24"/>
                <w:szCs w:val="24"/>
              </w:rPr>
              <w:t xml:space="preserve"> Full training Days (see “Team members” row, above)</w:t>
            </w:r>
          </w:p>
          <w:p w14:paraId="68FCE9B4"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Meetings within agency between training days</w:t>
            </w:r>
          </w:p>
          <w:p w14:paraId="499E972D" w14:textId="1E74C6EE" w:rsidR="00A4455A" w:rsidRPr="00B17F23" w:rsidRDefault="008D5BC1"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6</w:t>
            </w:r>
            <w:r w:rsidR="0F50D05C" w:rsidRPr="00B17F23">
              <w:rPr>
                <w:rFonts w:ascii="Cambria" w:eastAsia="Cambria" w:hAnsi="Cambria" w:cs="Cambria"/>
                <w:color w:val="000000" w:themeColor="text1"/>
                <w:sz w:val="24"/>
                <w:szCs w:val="24"/>
              </w:rPr>
              <w:t xml:space="preserve"> Full Coach Training Days:</w:t>
            </w:r>
          </w:p>
          <w:p w14:paraId="77E6B32A" w14:textId="13FB2541"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December 4, 2018</w:t>
            </w:r>
          </w:p>
          <w:p w14:paraId="41A5B928" w14:textId="7640D045"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February 5, 2019</w:t>
            </w:r>
          </w:p>
          <w:p w14:paraId="6F31784C" w14:textId="0011E7F6"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March 5, 2019</w:t>
            </w:r>
          </w:p>
          <w:p w14:paraId="289A25E4" w14:textId="71447D01"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April 2, 2019</w:t>
            </w:r>
          </w:p>
          <w:p w14:paraId="77956416" w14:textId="07EB280B"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May 7, 2019</w:t>
            </w:r>
          </w:p>
          <w:p w14:paraId="6FABCF21" w14:textId="3DA0F2B9" w:rsidR="0F50D05C" w:rsidRPr="00B17F23" w:rsidRDefault="0F50D05C" w:rsidP="00B74ECA">
            <w:pPr>
              <w:pStyle w:val="ListParagraph"/>
              <w:numPr>
                <w:ilvl w:val="1"/>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June 4, 2019</w:t>
            </w:r>
          </w:p>
          <w:p w14:paraId="641A6BB1"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Preparation for Coach Days and homework as assigned</w:t>
            </w:r>
          </w:p>
        </w:tc>
        <w:tc>
          <w:tcPr>
            <w:tcW w:w="3870" w:type="dxa"/>
          </w:tcPr>
          <w:p w14:paraId="64A2570A" w14:textId="7CFF7A2A" w:rsidR="00A4455A" w:rsidRPr="00B17F23" w:rsidRDefault="00444F7A"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109</w:t>
            </w:r>
          </w:p>
        </w:tc>
      </w:tr>
      <w:tr w:rsidR="00A4455A" w:rsidRPr="00B17F23" w14:paraId="6024E07F" w14:textId="77777777" w:rsidTr="00796852">
        <w:trPr>
          <w:trHeight w:val="3167"/>
        </w:trPr>
        <w:tc>
          <w:tcPr>
            <w:tcW w:w="1705" w:type="dxa"/>
          </w:tcPr>
          <w:p w14:paraId="5B6FA742" w14:textId="77777777"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PCT 2-Day Trainers</w:t>
            </w:r>
          </w:p>
        </w:tc>
        <w:tc>
          <w:tcPr>
            <w:tcW w:w="7200" w:type="dxa"/>
          </w:tcPr>
          <w:p w14:paraId="657087FC"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2-Day Person-Centered Thinking Training</w:t>
            </w:r>
          </w:p>
          <w:p w14:paraId="291DB5CD" w14:textId="1970E6DF" w:rsidR="00A4455A" w:rsidRPr="00B17F23" w:rsidRDefault="0F50D05C"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5 Full training Days (see “Team members” row, above)</w:t>
            </w:r>
          </w:p>
          <w:p w14:paraId="73D4387C"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Meetings within agency between training days</w:t>
            </w:r>
          </w:p>
          <w:p w14:paraId="2F87E409"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Full Day Trainer Orientation</w:t>
            </w:r>
          </w:p>
          <w:p w14:paraId="0B43F1D5"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Observe 2-Day PCT Mentor Training</w:t>
            </w:r>
          </w:p>
          <w:p w14:paraId="48A13392"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 xml:space="preserve">Minimum 40 hours </w:t>
            </w:r>
          </w:p>
          <w:p w14:paraId="6B4454E8"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Present 2-Day training twice with mentor observation</w:t>
            </w:r>
          </w:p>
          <w:p w14:paraId="377A4590" w14:textId="77777777" w:rsidR="00A4455A" w:rsidRPr="00B17F23" w:rsidRDefault="2A0FCFA3" w:rsidP="00B74ECA">
            <w:pPr>
              <w:pStyle w:val="ListParagraph"/>
              <w:numPr>
                <w:ilvl w:val="0"/>
                <w:numId w:val="14"/>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Present 2-Day PCT Training 3 times annually</w:t>
            </w:r>
          </w:p>
        </w:tc>
        <w:tc>
          <w:tcPr>
            <w:tcW w:w="3870" w:type="dxa"/>
          </w:tcPr>
          <w:p w14:paraId="68CB73C3" w14:textId="18A45393" w:rsidR="00A4455A" w:rsidRPr="00B17F23" w:rsidRDefault="00444F7A"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145</w:t>
            </w:r>
          </w:p>
        </w:tc>
      </w:tr>
      <w:tr w:rsidR="00A4455A" w:rsidRPr="00B17F23" w14:paraId="516527DC" w14:textId="77777777" w:rsidTr="00796852">
        <w:tc>
          <w:tcPr>
            <w:tcW w:w="1705" w:type="dxa"/>
          </w:tcPr>
          <w:p w14:paraId="01C54E1E" w14:textId="77777777"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Picture of a Life Facilitators</w:t>
            </w:r>
          </w:p>
        </w:tc>
        <w:tc>
          <w:tcPr>
            <w:tcW w:w="7200" w:type="dxa"/>
          </w:tcPr>
          <w:p w14:paraId="0952908C" w14:textId="77777777" w:rsidR="00A4455A" w:rsidRPr="00B17F23" w:rsidRDefault="2A0FCFA3" w:rsidP="00B74ECA">
            <w:pPr>
              <w:pStyle w:val="ListParagraph"/>
              <w:numPr>
                <w:ilvl w:val="0"/>
                <w:numId w:val="16"/>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Attend 2-Day Person-Centered Thinking Training</w:t>
            </w:r>
          </w:p>
          <w:p w14:paraId="3F7FEE74" w14:textId="77777777" w:rsidR="00A4455A" w:rsidRPr="00B17F23" w:rsidRDefault="2A0FCFA3" w:rsidP="00B74ECA">
            <w:pPr>
              <w:pStyle w:val="ListParagraph"/>
              <w:numPr>
                <w:ilvl w:val="0"/>
                <w:numId w:val="16"/>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Attend 2-Day Picture of a Life Training</w:t>
            </w:r>
          </w:p>
        </w:tc>
        <w:tc>
          <w:tcPr>
            <w:tcW w:w="3870" w:type="dxa"/>
          </w:tcPr>
          <w:p w14:paraId="29EBAD54" w14:textId="77777777"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32</w:t>
            </w:r>
          </w:p>
        </w:tc>
      </w:tr>
      <w:tr w:rsidR="00A4455A" w:rsidRPr="00B17F23" w14:paraId="264DBEF2" w14:textId="77777777" w:rsidTr="00796852">
        <w:tc>
          <w:tcPr>
            <w:tcW w:w="1705" w:type="dxa"/>
          </w:tcPr>
          <w:p w14:paraId="30B7138A" w14:textId="77777777" w:rsidR="00A4455A" w:rsidRPr="00B17F23" w:rsidRDefault="2A0FCFA3" w:rsidP="00DB3B5C">
            <w:pPr>
              <w:keepNext/>
              <w:keepLines/>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lastRenderedPageBreak/>
              <w:t>Picture of a Life Trainers</w:t>
            </w:r>
          </w:p>
        </w:tc>
        <w:tc>
          <w:tcPr>
            <w:tcW w:w="7200" w:type="dxa"/>
          </w:tcPr>
          <w:p w14:paraId="7A756F32" w14:textId="77777777" w:rsidR="00A4455A" w:rsidRPr="00B17F23" w:rsidRDefault="2A0FCFA3" w:rsidP="00B74ECA">
            <w:pPr>
              <w:pStyle w:val="ListParagraph"/>
              <w:keepNext/>
              <w:keepLines/>
              <w:numPr>
                <w:ilvl w:val="0"/>
                <w:numId w:val="17"/>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Obtain 2-Day PCT Trainer certification through the Learning Community</w:t>
            </w:r>
          </w:p>
          <w:p w14:paraId="0637B7BF" w14:textId="77777777" w:rsidR="00A4455A" w:rsidRPr="00B17F23" w:rsidRDefault="2A0FCFA3" w:rsidP="00B74ECA">
            <w:pPr>
              <w:pStyle w:val="ListParagraph"/>
              <w:keepNext/>
              <w:keepLines/>
              <w:numPr>
                <w:ilvl w:val="0"/>
                <w:numId w:val="17"/>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Meet with Picture of a Life Training Mentor to determine Individual Requirements for becoming Picture of a Life Trainer</w:t>
            </w:r>
          </w:p>
        </w:tc>
        <w:tc>
          <w:tcPr>
            <w:tcW w:w="3870" w:type="dxa"/>
          </w:tcPr>
          <w:p w14:paraId="2290C120" w14:textId="77777777"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152 + TBD</w:t>
            </w:r>
          </w:p>
        </w:tc>
      </w:tr>
      <w:tr w:rsidR="00645C73" w:rsidRPr="00B17F23" w14:paraId="53391431" w14:textId="77777777" w:rsidTr="00796852">
        <w:tc>
          <w:tcPr>
            <w:tcW w:w="1705" w:type="dxa"/>
          </w:tcPr>
          <w:p w14:paraId="2E3416ED" w14:textId="77777777" w:rsidR="00645C73"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PBS Facilitators</w:t>
            </w:r>
          </w:p>
        </w:tc>
        <w:tc>
          <w:tcPr>
            <w:tcW w:w="7200" w:type="dxa"/>
          </w:tcPr>
          <w:p w14:paraId="1F604563" w14:textId="77777777" w:rsidR="00645C73" w:rsidRPr="00B17F23" w:rsidRDefault="2A0FCFA3" w:rsidP="00B74ECA">
            <w:pPr>
              <w:pStyle w:val="ListParagraph"/>
              <w:numPr>
                <w:ilvl w:val="0"/>
                <w:numId w:val="1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2-Day Person-Centered Thinking Training</w:t>
            </w:r>
          </w:p>
          <w:p w14:paraId="4B529EC9" w14:textId="16F22BFA" w:rsidR="00645C73" w:rsidRPr="00B17F23" w:rsidRDefault="0F50D05C" w:rsidP="00B74ECA">
            <w:pPr>
              <w:pStyle w:val="ListParagraph"/>
              <w:numPr>
                <w:ilvl w:val="0"/>
                <w:numId w:val="1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5 full day team-wide trainings (see “Team members” row, above)</w:t>
            </w:r>
          </w:p>
          <w:p w14:paraId="3BA26B39" w14:textId="4523C115" w:rsidR="00645C73" w:rsidRPr="00B17F23" w:rsidRDefault="0F50D05C" w:rsidP="00B74ECA">
            <w:pPr>
              <w:pStyle w:val="ListParagraph"/>
              <w:numPr>
                <w:ilvl w:val="0"/>
                <w:numId w:val="1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6 Full Day Positive Behavior Support Trainings (onsite OR via webinar, TBD between January 2019-June 2019)</w:t>
            </w:r>
          </w:p>
          <w:p w14:paraId="60F83A41" w14:textId="5ECA6BB7" w:rsidR="00645C73" w:rsidRPr="00B17F23" w:rsidRDefault="0F50D05C" w:rsidP="00B74ECA">
            <w:pPr>
              <w:pStyle w:val="ListParagraph"/>
              <w:numPr>
                <w:ilvl w:val="0"/>
                <w:numId w:val="1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4 Full Day on-site consultation and technical assistance meetings for the creation of a Person-Centered Plan, Functional Assessment, and PBS Plan (TBD, scheduled with each agency)</w:t>
            </w:r>
          </w:p>
          <w:p w14:paraId="2DDFB392" w14:textId="77777777" w:rsidR="00645C73" w:rsidRPr="00B17F23" w:rsidRDefault="2A0FCFA3" w:rsidP="00B74ECA">
            <w:pPr>
              <w:pStyle w:val="ListParagraph"/>
              <w:numPr>
                <w:ilvl w:val="0"/>
                <w:numId w:val="1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Time necessary to complete planning outlined above as necessary</w:t>
            </w:r>
          </w:p>
        </w:tc>
        <w:tc>
          <w:tcPr>
            <w:tcW w:w="3870" w:type="dxa"/>
          </w:tcPr>
          <w:p w14:paraId="79F8A75A" w14:textId="454CD2E4" w:rsidR="00645C73" w:rsidRPr="00B17F23" w:rsidRDefault="00444F7A"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129</w:t>
            </w:r>
          </w:p>
        </w:tc>
      </w:tr>
      <w:tr w:rsidR="00A4455A" w:rsidRPr="00B17F23" w14:paraId="32F82023" w14:textId="77777777" w:rsidTr="00DB3B5C">
        <w:trPr>
          <w:trHeight w:val="899"/>
        </w:trPr>
        <w:tc>
          <w:tcPr>
            <w:tcW w:w="1705" w:type="dxa"/>
          </w:tcPr>
          <w:p w14:paraId="757A1762" w14:textId="77777777"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Regional Trainer</w:t>
            </w:r>
          </w:p>
          <w:p w14:paraId="0FA306FC" w14:textId="23BBC4D0" w:rsidR="00645C73" w:rsidRPr="00B17F23" w:rsidRDefault="00645C73" w:rsidP="007611AF">
            <w:pPr>
              <w:rPr>
                <w:rFonts w:ascii="Cambria" w:hAnsi="Cambria"/>
                <w:color w:val="000000" w:themeColor="text1"/>
                <w:sz w:val="24"/>
                <w:szCs w:val="24"/>
              </w:rPr>
            </w:pPr>
          </w:p>
        </w:tc>
        <w:tc>
          <w:tcPr>
            <w:tcW w:w="7200" w:type="dxa"/>
          </w:tcPr>
          <w:p w14:paraId="1525DF63" w14:textId="77777777" w:rsidR="00A4455A" w:rsidRPr="00B17F23" w:rsidRDefault="2A0FCFA3" w:rsidP="00B74ECA">
            <w:pPr>
              <w:pStyle w:val="ListParagraph"/>
              <w:numPr>
                <w:ilvl w:val="0"/>
                <w:numId w:val="1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Two Full Day Training Days</w:t>
            </w:r>
          </w:p>
          <w:p w14:paraId="7D57AB43" w14:textId="4AD3AF0C" w:rsidR="00645C73" w:rsidRPr="00B17F23" w:rsidRDefault="0F50D05C" w:rsidP="00B74ECA">
            <w:pPr>
              <w:pStyle w:val="ListParagraph"/>
              <w:numPr>
                <w:ilvl w:val="0"/>
                <w:numId w:val="1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4 Conference Calls (TBD)</w:t>
            </w:r>
          </w:p>
          <w:p w14:paraId="48B5D87F" w14:textId="663F9F9E" w:rsidR="00645C73" w:rsidRPr="00B17F23" w:rsidRDefault="0F50D05C" w:rsidP="00B74ECA">
            <w:pPr>
              <w:pStyle w:val="ListParagraph"/>
              <w:numPr>
                <w:ilvl w:val="0"/>
                <w:numId w:val="18"/>
              </w:num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Participation in 5 Team-Day Trainings (see “Team members” row, above)</w:t>
            </w:r>
          </w:p>
        </w:tc>
        <w:tc>
          <w:tcPr>
            <w:tcW w:w="3870" w:type="dxa"/>
          </w:tcPr>
          <w:p w14:paraId="033F6AFD" w14:textId="29673DFD" w:rsidR="00A4455A" w:rsidRPr="00B17F23" w:rsidRDefault="2A0FCFA3" w:rsidP="2A0FCFA3">
            <w:pPr>
              <w:rPr>
                <w:rFonts w:ascii="Cambria" w:eastAsia="Cambria" w:hAnsi="Cambria" w:cs="Cambria"/>
                <w:color w:val="000000" w:themeColor="text1"/>
                <w:sz w:val="24"/>
                <w:szCs w:val="24"/>
              </w:rPr>
            </w:pPr>
            <w:r w:rsidRPr="00B17F23">
              <w:rPr>
                <w:rFonts w:ascii="Cambria" w:eastAsia="Cambria" w:hAnsi="Cambria" w:cs="Cambria"/>
                <w:color w:val="000000" w:themeColor="text1"/>
                <w:sz w:val="24"/>
                <w:szCs w:val="24"/>
              </w:rPr>
              <w:t>62</w:t>
            </w:r>
          </w:p>
        </w:tc>
      </w:tr>
    </w:tbl>
    <w:p w14:paraId="7F007B1A" w14:textId="1CB53D08" w:rsidR="00A4455A" w:rsidRPr="00B17F23" w:rsidRDefault="00A4455A">
      <w:pPr>
        <w:rPr>
          <w:rFonts w:ascii="Cambria" w:hAnsi="Cambria"/>
          <w:color w:val="000000" w:themeColor="text1"/>
          <w:sz w:val="24"/>
          <w:szCs w:val="24"/>
        </w:rPr>
      </w:pPr>
    </w:p>
    <w:sectPr w:rsidR="00A4455A" w:rsidRPr="00B17F23" w:rsidSect="00A11C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A3D6" w14:textId="77777777" w:rsidR="00B42FEC" w:rsidRDefault="00B42FEC" w:rsidP="001E164C">
      <w:pPr>
        <w:spacing w:after="0" w:line="240" w:lineRule="auto"/>
      </w:pPr>
      <w:r>
        <w:separator/>
      </w:r>
    </w:p>
  </w:endnote>
  <w:endnote w:type="continuationSeparator" w:id="0">
    <w:p w14:paraId="6B5583FE" w14:textId="77777777" w:rsidR="00B42FEC" w:rsidRDefault="00B42FEC" w:rsidP="001E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8FC5" w14:textId="77777777" w:rsidR="00201B4D" w:rsidRDefault="00201B4D" w:rsidP="007611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6542A" w14:textId="77777777" w:rsidR="00201B4D" w:rsidRDefault="00201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2C8E" w14:textId="45D5E6BE" w:rsidR="00201B4D" w:rsidRDefault="00201B4D" w:rsidP="007611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8EF776" w14:textId="77777777" w:rsidR="00201B4D" w:rsidRDefault="0020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78F3" w14:textId="77777777" w:rsidR="00B42FEC" w:rsidRDefault="00B42FEC" w:rsidP="001E164C">
      <w:pPr>
        <w:spacing w:after="0" w:line="240" w:lineRule="auto"/>
      </w:pPr>
      <w:r>
        <w:separator/>
      </w:r>
    </w:p>
  </w:footnote>
  <w:footnote w:type="continuationSeparator" w:id="0">
    <w:p w14:paraId="02DB7260" w14:textId="77777777" w:rsidR="00B42FEC" w:rsidRDefault="00B42FEC" w:rsidP="001E1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BD4F08E"/>
    <w:lvl w:ilvl="0">
      <w:start w:val="1"/>
      <w:numFmt w:val="bullet"/>
      <w:lvlText w:val=""/>
      <w:lvlJc w:val="left"/>
      <w:pPr>
        <w:ind w:left="820" w:hanging="360"/>
      </w:pPr>
      <w:rPr>
        <w:rFonts w:ascii="Symbol" w:hAnsi="Symbol" w:hint="default"/>
        <w:b w:val="0"/>
        <w:w w:val="46"/>
        <w:sz w:val="24"/>
      </w:rPr>
    </w:lvl>
    <w:lvl w:ilvl="1">
      <w:numFmt w:val="bullet"/>
      <w:lvlText w:val="o"/>
      <w:lvlJc w:val="left"/>
      <w:pPr>
        <w:ind w:left="1540" w:hanging="360"/>
      </w:pPr>
      <w:rPr>
        <w:rFonts w:ascii="Courier New" w:hAnsi="Courier New"/>
        <w:b w:val="0"/>
        <w:sz w:val="24"/>
      </w:rPr>
    </w:lvl>
    <w:lvl w:ilvl="2">
      <w:numFmt w:val="bullet"/>
      <w:lvlText w:val="•"/>
      <w:lvlJc w:val="left"/>
      <w:pPr>
        <w:ind w:left="2589" w:hanging="360"/>
      </w:pPr>
    </w:lvl>
    <w:lvl w:ilvl="3">
      <w:numFmt w:val="bullet"/>
      <w:lvlText w:val="•"/>
      <w:lvlJc w:val="left"/>
      <w:pPr>
        <w:ind w:left="3638" w:hanging="360"/>
      </w:pPr>
    </w:lvl>
    <w:lvl w:ilvl="4">
      <w:numFmt w:val="bullet"/>
      <w:lvlText w:val="•"/>
      <w:lvlJc w:val="left"/>
      <w:pPr>
        <w:ind w:left="4686" w:hanging="360"/>
      </w:pPr>
    </w:lvl>
    <w:lvl w:ilvl="5">
      <w:numFmt w:val="bullet"/>
      <w:lvlText w:val="•"/>
      <w:lvlJc w:val="left"/>
      <w:pPr>
        <w:ind w:left="5735" w:hanging="360"/>
      </w:pPr>
    </w:lvl>
    <w:lvl w:ilvl="6">
      <w:numFmt w:val="bullet"/>
      <w:lvlText w:val="•"/>
      <w:lvlJc w:val="left"/>
      <w:pPr>
        <w:ind w:left="6784" w:hanging="360"/>
      </w:pPr>
    </w:lvl>
    <w:lvl w:ilvl="7">
      <w:numFmt w:val="bullet"/>
      <w:lvlText w:val="•"/>
      <w:lvlJc w:val="left"/>
      <w:pPr>
        <w:ind w:left="7833" w:hanging="360"/>
      </w:pPr>
    </w:lvl>
    <w:lvl w:ilvl="8">
      <w:numFmt w:val="bullet"/>
      <w:lvlText w:val="•"/>
      <w:lvlJc w:val="left"/>
      <w:pPr>
        <w:ind w:left="8882" w:hanging="360"/>
      </w:pPr>
    </w:lvl>
  </w:abstractNum>
  <w:abstractNum w:abstractNumId="1" w15:restartNumberingAfterBreak="0">
    <w:nsid w:val="05232DF6"/>
    <w:multiLevelType w:val="hybridMultilevel"/>
    <w:tmpl w:val="F1D8791E"/>
    <w:lvl w:ilvl="0" w:tplc="F970C144">
      <w:start w:val="1"/>
      <w:numFmt w:val="bullet"/>
      <w:lvlText w:val=""/>
      <w:lvlJc w:val="left"/>
      <w:pPr>
        <w:ind w:left="720" w:hanging="360"/>
      </w:pPr>
      <w:rPr>
        <w:rFonts w:ascii="Symbol" w:hAnsi="Symbol" w:hint="default"/>
      </w:rPr>
    </w:lvl>
    <w:lvl w:ilvl="1" w:tplc="CCA677C4">
      <w:start w:val="1"/>
      <w:numFmt w:val="bullet"/>
      <w:lvlText w:val="o"/>
      <w:lvlJc w:val="left"/>
      <w:pPr>
        <w:ind w:left="1440" w:hanging="360"/>
      </w:pPr>
      <w:rPr>
        <w:rFonts w:ascii="Courier New" w:hAnsi="Courier New" w:hint="default"/>
      </w:rPr>
    </w:lvl>
    <w:lvl w:ilvl="2" w:tplc="39921796">
      <w:start w:val="1"/>
      <w:numFmt w:val="bullet"/>
      <w:lvlText w:val=""/>
      <w:lvlJc w:val="left"/>
      <w:pPr>
        <w:ind w:left="2160" w:hanging="360"/>
      </w:pPr>
      <w:rPr>
        <w:rFonts w:ascii="Wingdings" w:hAnsi="Wingdings" w:hint="default"/>
      </w:rPr>
    </w:lvl>
    <w:lvl w:ilvl="3" w:tplc="13A2805A">
      <w:start w:val="1"/>
      <w:numFmt w:val="bullet"/>
      <w:lvlText w:val=""/>
      <w:lvlJc w:val="left"/>
      <w:pPr>
        <w:ind w:left="2880" w:hanging="360"/>
      </w:pPr>
      <w:rPr>
        <w:rFonts w:ascii="Symbol" w:hAnsi="Symbol" w:hint="default"/>
      </w:rPr>
    </w:lvl>
    <w:lvl w:ilvl="4" w:tplc="79BED5E6">
      <w:start w:val="1"/>
      <w:numFmt w:val="bullet"/>
      <w:lvlText w:val="o"/>
      <w:lvlJc w:val="left"/>
      <w:pPr>
        <w:ind w:left="3600" w:hanging="360"/>
      </w:pPr>
      <w:rPr>
        <w:rFonts w:ascii="Courier New" w:hAnsi="Courier New" w:hint="default"/>
      </w:rPr>
    </w:lvl>
    <w:lvl w:ilvl="5" w:tplc="802A5724">
      <w:start w:val="1"/>
      <w:numFmt w:val="bullet"/>
      <w:lvlText w:val=""/>
      <w:lvlJc w:val="left"/>
      <w:pPr>
        <w:ind w:left="4320" w:hanging="360"/>
      </w:pPr>
      <w:rPr>
        <w:rFonts w:ascii="Wingdings" w:hAnsi="Wingdings" w:hint="default"/>
      </w:rPr>
    </w:lvl>
    <w:lvl w:ilvl="6" w:tplc="920A157C">
      <w:start w:val="1"/>
      <w:numFmt w:val="bullet"/>
      <w:lvlText w:val=""/>
      <w:lvlJc w:val="left"/>
      <w:pPr>
        <w:ind w:left="5040" w:hanging="360"/>
      </w:pPr>
      <w:rPr>
        <w:rFonts w:ascii="Symbol" w:hAnsi="Symbol" w:hint="default"/>
      </w:rPr>
    </w:lvl>
    <w:lvl w:ilvl="7" w:tplc="BD26DEDA">
      <w:start w:val="1"/>
      <w:numFmt w:val="bullet"/>
      <w:lvlText w:val="o"/>
      <w:lvlJc w:val="left"/>
      <w:pPr>
        <w:ind w:left="5760" w:hanging="360"/>
      </w:pPr>
      <w:rPr>
        <w:rFonts w:ascii="Courier New" w:hAnsi="Courier New" w:hint="default"/>
      </w:rPr>
    </w:lvl>
    <w:lvl w:ilvl="8" w:tplc="DCD42EBA">
      <w:start w:val="1"/>
      <w:numFmt w:val="bullet"/>
      <w:lvlText w:val=""/>
      <w:lvlJc w:val="left"/>
      <w:pPr>
        <w:ind w:left="6480" w:hanging="360"/>
      </w:pPr>
      <w:rPr>
        <w:rFonts w:ascii="Wingdings" w:hAnsi="Wingdings" w:hint="default"/>
      </w:rPr>
    </w:lvl>
  </w:abstractNum>
  <w:abstractNum w:abstractNumId="2" w15:restartNumberingAfterBreak="0">
    <w:nsid w:val="058450E5"/>
    <w:multiLevelType w:val="multilevel"/>
    <w:tmpl w:val="74683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A22A8"/>
    <w:multiLevelType w:val="hybridMultilevel"/>
    <w:tmpl w:val="71C62A22"/>
    <w:lvl w:ilvl="0" w:tplc="9DB23B32">
      <w:start w:val="1"/>
      <w:numFmt w:val="bullet"/>
      <w:lvlText w:val=""/>
      <w:lvlJc w:val="left"/>
      <w:pPr>
        <w:ind w:left="720" w:hanging="360"/>
      </w:pPr>
      <w:rPr>
        <w:rFonts w:ascii="Symbol" w:hAnsi="Symbol" w:hint="default"/>
      </w:rPr>
    </w:lvl>
    <w:lvl w:ilvl="1" w:tplc="37842628">
      <w:start w:val="1"/>
      <w:numFmt w:val="bullet"/>
      <w:lvlText w:val="o"/>
      <w:lvlJc w:val="left"/>
      <w:pPr>
        <w:ind w:left="1440" w:hanging="360"/>
      </w:pPr>
      <w:rPr>
        <w:rFonts w:ascii="Courier New" w:hAnsi="Courier New" w:hint="default"/>
      </w:rPr>
    </w:lvl>
    <w:lvl w:ilvl="2" w:tplc="2E3C2A08">
      <w:start w:val="1"/>
      <w:numFmt w:val="bullet"/>
      <w:lvlText w:val=""/>
      <w:lvlJc w:val="left"/>
      <w:pPr>
        <w:ind w:left="2160" w:hanging="360"/>
      </w:pPr>
      <w:rPr>
        <w:rFonts w:ascii="Wingdings" w:hAnsi="Wingdings" w:hint="default"/>
      </w:rPr>
    </w:lvl>
    <w:lvl w:ilvl="3" w:tplc="EF4CE03E">
      <w:start w:val="1"/>
      <w:numFmt w:val="bullet"/>
      <w:lvlText w:val=""/>
      <w:lvlJc w:val="left"/>
      <w:pPr>
        <w:ind w:left="2880" w:hanging="360"/>
      </w:pPr>
      <w:rPr>
        <w:rFonts w:ascii="Symbol" w:hAnsi="Symbol" w:hint="default"/>
      </w:rPr>
    </w:lvl>
    <w:lvl w:ilvl="4" w:tplc="4754F080">
      <w:start w:val="1"/>
      <w:numFmt w:val="bullet"/>
      <w:lvlText w:val="o"/>
      <w:lvlJc w:val="left"/>
      <w:pPr>
        <w:ind w:left="3600" w:hanging="360"/>
      </w:pPr>
      <w:rPr>
        <w:rFonts w:ascii="Courier New" w:hAnsi="Courier New" w:hint="default"/>
      </w:rPr>
    </w:lvl>
    <w:lvl w:ilvl="5" w:tplc="156C31C6">
      <w:start w:val="1"/>
      <w:numFmt w:val="bullet"/>
      <w:lvlText w:val=""/>
      <w:lvlJc w:val="left"/>
      <w:pPr>
        <w:ind w:left="4320" w:hanging="360"/>
      </w:pPr>
      <w:rPr>
        <w:rFonts w:ascii="Wingdings" w:hAnsi="Wingdings" w:hint="default"/>
      </w:rPr>
    </w:lvl>
    <w:lvl w:ilvl="6" w:tplc="EE46A894">
      <w:start w:val="1"/>
      <w:numFmt w:val="bullet"/>
      <w:lvlText w:val=""/>
      <w:lvlJc w:val="left"/>
      <w:pPr>
        <w:ind w:left="5040" w:hanging="360"/>
      </w:pPr>
      <w:rPr>
        <w:rFonts w:ascii="Symbol" w:hAnsi="Symbol" w:hint="default"/>
      </w:rPr>
    </w:lvl>
    <w:lvl w:ilvl="7" w:tplc="DAEC4A7A">
      <w:start w:val="1"/>
      <w:numFmt w:val="bullet"/>
      <w:lvlText w:val="o"/>
      <w:lvlJc w:val="left"/>
      <w:pPr>
        <w:ind w:left="5760" w:hanging="360"/>
      </w:pPr>
      <w:rPr>
        <w:rFonts w:ascii="Courier New" w:hAnsi="Courier New" w:hint="default"/>
      </w:rPr>
    </w:lvl>
    <w:lvl w:ilvl="8" w:tplc="A20E7ABA">
      <w:start w:val="1"/>
      <w:numFmt w:val="bullet"/>
      <w:lvlText w:val=""/>
      <w:lvlJc w:val="left"/>
      <w:pPr>
        <w:ind w:left="6480" w:hanging="360"/>
      </w:pPr>
      <w:rPr>
        <w:rFonts w:ascii="Wingdings" w:hAnsi="Wingdings" w:hint="default"/>
      </w:rPr>
    </w:lvl>
  </w:abstractNum>
  <w:abstractNum w:abstractNumId="4" w15:restartNumberingAfterBreak="0">
    <w:nsid w:val="0B51426F"/>
    <w:multiLevelType w:val="multilevel"/>
    <w:tmpl w:val="DA823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95376"/>
    <w:multiLevelType w:val="multilevel"/>
    <w:tmpl w:val="4B1CF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31D30"/>
    <w:multiLevelType w:val="multilevel"/>
    <w:tmpl w:val="F7B0C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42C42"/>
    <w:multiLevelType w:val="hybridMultilevel"/>
    <w:tmpl w:val="3126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D75E0"/>
    <w:multiLevelType w:val="multilevel"/>
    <w:tmpl w:val="B7F00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F4E3D"/>
    <w:multiLevelType w:val="multilevel"/>
    <w:tmpl w:val="A3546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3B52F0"/>
    <w:multiLevelType w:val="hybridMultilevel"/>
    <w:tmpl w:val="24D8B7C6"/>
    <w:lvl w:ilvl="0" w:tplc="BB40260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A56BC"/>
    <w:multiLevelType w:val="multilevel"/>
    <w:tmpl w:val="69CAF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CD7363"/>
    <w:multiLevelType w:val="multilevel"/>
    <w:tmpl w:val="BE72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F92D3E"/>
    <w:multiLevelType w:val="hybridMultilevel"/>
    <w:tmpl w:val="DCC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753F1"/>
    <w:multiLevelType w:val="hybridMultilevel"/>
    <w:tmpl w:val="F86C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670F9"/>
    <w:multiLevelType w:val="hybridMultilevel"/>
    <w:tmpl w:val="7BCC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71F81"/>
    <w:multiLevelType w:val="hybridMultilevel"/>
    <w:tmpl w:val="FFA03A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B3D79"/>
    <w:multiLevelType w:val="multilevel"/>
    <w:tmpl w:val="F34A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B4690"/>
    <w:multiLevelType w:val="hybridMultilevel"/>
    <w:tmpl w:val="84C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00996"/>
    <w:multiLevelType w:val="hybridMultilevel"/>
    <w:tmpl w:val="F1B2F33C"/>
    <w:lvl w:ilvl="0" w:tplc="FFFFFFF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3BF60D20"/>
    <w:multiLevelType w:val="hybridMultilevel"/>
    <w:tmpl w:val="4E28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D0EE9"/>
    <w:multiLevelType w:val="multilevel"/>
    <w:tmpl w:val="754A1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B605F"/>
    <w:multiLevelType w:val="hybridMultilevel"/>
    <w:tmpl w:val="E446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53DDD"/>
    <w:multiLevelType w:val="hybridMultilevel"/>
    <w:tmpl w:val="C780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C1635"/>
    <w:multiLevelType w:val="hybridMultilevel"/>
    <w:tmpl w:val="4FCA59D2"/>
    <w:lvl w:ilvl="0" w:tplc="447A6FFE">
      <w:start w:val="1"/>
      <w:numFmt w:val="decimal"/>
      <w:lvlText w:val="%1."/>
      <w:lvlJc w:val="left"/>
      <w:pPr>
        <w:ind w:left="720" w:hanging="360"/>
      </w:pPr>
    </w:lvl>
    <w:lvl w:ilvl="1" w:tplc="FFD89696">
      <w:start w:val="1"/>
      <w:numFmt w:val="lowerLetter"/>
      <w:lvlText w:val="%2."/>
      <w:lvlJc w:val="left"/>
      <w:pPr>
        <w:ind w:left="1440" w:hanging="360"/>
      </w:pPr>
    </w:lvl>
    <w:lvl w:ilvl="2" w:tplc="9D82F8B2">
      <w:start w:val="1"/>
      <w:numFmt w:val="lowerRoman"/>
      <w:lvlText w:val="%3."/>
      <w:lvlJc w:val="right"/>
      <w:pPr>
        <w:ind w:left="2160" w:hanging="180"/>
      </w:pPr>
    </w:lvl>
    <w:lvl w:ilvl="3" w:tplc="47D05D4C">
      <w:start w:val="1"/>
      <w:numFmt w:val="decimal"/>
      <w:lvlText w:val="%4."/>
      <w:lvlJc w:val="left"/>
      <w:pPr>
        <w:ind w:left="2880" w:hanging="360"/>
      </w:pPr>
    </w:lvl>
    <w:lvl w:ilvl="4" w:tplc="C2DAB1EC">
      <w:start w:val="1"/>
      <w:numFmt w:val="lowerLetter"/>
      <w:lvlText w:val="%5."/>
      <w:lvlJc w:val="left"/>
      <w:pPr>
        <w:ind w:left="3600" w:hanging="360"/>
      </w:pPr>
    </w:lvl>
    <w:lvl w:ilvl="5" w:tplc="3C3057BA">
      <w:start w:val="1"/>
      <w:numFmt w:val="lowerRoman"/>
      <w:lvlText w:val="%6."/>
      <w:lvlJc w:val="right"/>
      <w:pPr>
        <w:ind w:left="4320" w:hanging="180"/>
      </w:pPr>
    </w:lvl>
    <w:lvl w:ilvl="6" w:tplc="05DE695C">
      <w:start w:val="1"/>
      <w:numFmt w:val="decimal"/>
      <w:lvlText w:val="%7."/>
      <w:lvlJc w:val="left"/>
      <w:pPr>
        <w:ind w:left="5040" w:hanging="360"/>
      </w:pPr>
    </w:lvl>
    <w:lvl w:ilvl="7" w:tplc="785ABA66">
      <w:start w:val="1"/>
      <w:numFmt w:val="lowerLetter"/>
      <w:lvlText w:val="%8."/>
      <w:lvlJc w:val="left"/>
      <w:pPr>
        <w:ind w:left="5760" w:hanging="360"/>
      </w:pPr>
    </w:lvl>
    <w:lvl w:ilvl="8" w:tplc="686A01BC">
      <w:start w:val="1"/>
      <w:numFmt w:val="lowerRoman"/>
      <w:lvlText w:val="%9."/>
      <w:lvlJc w:val="right"/>
      <w:pPr>
        <w:ind w:left="6480" w:hanging="180"/>
      </w:pPr>
    </w:lvl>
  </w:abstractNum>
  <w:abstractNum w:abstractNumId="25" w15:restartNumberingAfterBreak="0">
    <w:nsid w:val="56E5460B"/>
    <w:multiLevelType w:val="hybridMultilevel"/>
    <w:tmpl w:val="CF00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96902"/>
    <w:multiLevelType w:val="hybridMultilevel"/>
    <w:tmpl w:val="6204BD3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019D3"/>
    <w:multiLevelType w:val="multilevel"/>
    <w:tmpl w:val="B0145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A338A1"/>
    <w:multiLevelType w:val="multilevel"/>
    <w:tmpl w:val="5B343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777E43"/>
    <w:multiLevelType w:val="hybridMultilevel"/>
    <w:tmpl w:val="F2DC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255E2"/>
    <w:multiLevelType w:val="hybridMultilevel"/>
    <w:tmpl w:val="17EA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5393B"/>
    <w:multiLevelType w:val="multilevel"/>
    <w:tmpl w:val="B9101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E243C4"/>
    <w:multiLevelType w:val="hybridMultilevel"/>
    <w:tmpl w:val="B250239A"/>
    <w:lvl w:ilvl="0" w:tplc="337A4A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5D282E"/>
    <w:multiLevelType w:val="multilevel"/>
    <w:tmpl w:val="5B3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31743C"/>
    <w:multiLevelType w:val="hybridMultilevel"/>
    <w:tmpl w:val="88F4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F0CBD"/>
    <w:multiLevelType w:val="multilevel"/>
    <w:tmpl w:val="AA82E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
  </w:num>
  <w:num w:numId="3">
    <w:abstractNumId w:val="3"/>
  </w:num>
  <w:num w:numId="4">
    <w:abstractNumId w:val="7"/>
  </w:num>
  <w:num w:numId="5">
    <w:abstractNumId w:val="19"/>
  </w:num>
  <w:num w:numId="6">
    <w:abstractNumId w:val="32"/>
  </w:num>
  <w:num w:numId="7">
    <w:abstractNumId w:val="30"/>
  </w:num>
  <w:num w:numId="8">
    <w:abstractNumId w:val="22"/>
  </w:num>
  <w:num w:numId="9">
    <w:abstractNumId w:val="10"/>
  </w:num>
  <w:num w:numId="10">
    <w:abstractNumId w:val="16"/>
  </w:num>
  <w:num w:numId="11">
    <w:abstractNumId w:val="23"/>
  </w:num>
  <w:num w:numId="12">
    <w:abstractNumId w:val="34"/>
  </w:num>
  <w:num w:numId="13">
    <w:abstractNumId w:val="0"/>
  </w:num>
  <w:num w:numId="14">
    <w:abstractNumId w:val="20"/>
  </w:num>
  <w:num w:numId="15">
    <w:abstractNumId w:val="26"/>
  </w:num>
  <w:num w:numId="16">
    <w:abstractNumId w:val="18"/>
  </w:num>
  <w:num w:numId="17">
    <w:abstractNumId w:val="14"/>
  </w:num>
  <w:num w:numId="18">
    <w:abstractNumId w:val="13"/>
  </w:num>
  <w:num w:numId="19">
    <w:abstractNumId w:val="25"/>
  </w:num>
  <w:num w:numId="20">
    <w:abstractNumId w:val="29"/>
  </w:num>
  <w:num w:numId="21">
    <w:abstractNumId w:val="12"/>
  </w:num>
  <w:num w:numId="22">
    <w:abstractNumId w:val="9"/>
  </w:num>
  <w:num w:numId="23">
    <w:abstractNumId w:val="4"/>
  </w:num>
  <w:num w:numId="24">
    <w:abstractNumId w:val="21"/>
  </w:num>
  <w:num w:numId="25">
    <w:abstractNumId w:val="6"/>
  </w:num>
  <w:num w:numId="26">
    <w:abstractNumId w:val="33"/>
  </w:num>
  <w:num w:numId="27">
    <w:abstractNumId w:val="27"/>
  </w:num>
  <w:num w:numId="28">
    <w:abstractNumId w:val="8"/>
  </w:num>
  <w:num w:numId="29">
    <w:abstractNumId w:val="5"/>
  </w:num>
  <w:num w:numId="30">
    <w:abstractNumId w:val="2"/>
  </w:num>
  <w:num w:numId="31">
    <w:abstractNumId w:val="17"/>
  </w:num>
  <w:num w:numId="32">
    <w:abstractNumId w:val="28"/>
  </w:num>
  <w:num w:numId="33">
    <w:abstractNumId w:val="31"/>
  </w:num>
  <w:num w:numId="34">
    <w:abstractNumId w:val="35"/>
  </w:num>
  <w:num w:numId="35">
    <w:abstractNumId w:val="11"/>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D7"/>
    <w:rsid w:val="0008039B"/>
    <w:rsid w:val="000F516D"/>
    <w:rsid w:val="0011175A"/>
    <w:rsid w:val="00120E59"/>
    <w:rsid w:val="001327F0"/>
    <w:rsid w:val="00172F77"/>
    <w:rsid w:val="001A7D2C"/>
    <w:rsid w:val="001E164C"/>
    <w:rsid w:val="001F212A"/>
    <w:rsid w:val="00201B4D"/>
    <w:rsid w:val="00201F23"/>
    <w:rsid w:val="002074C7"/>
    <w:rsid w:val="002306D7"/>
    <w:rsid w:val="00247C17"/>
    <w:rsid w:val="00265C2E"/>
    <w:rsid w:val="002F2224"/>
    <w:rsid w:val="00316A13"/>
    <w:rsid w:val="003269D7"/>
    <w:rsid w:val="00340456"/>
    <w:rsid w:val="003718D2"/>
    <w:rsid w:val="00382A5C"/>
    <w:rsid w:val="0038597D"/>
    <w:rsid w:val="0040640A"/>
    <w:rsid w:val="00407A92"/>
    <w:rsid w:val="00444F7A"/>
    <w:rsid w:val="004510E9"/>
    <w:rsid w:val="0046681D"/>
    <w:rsid w:val="005175CE"/>
    <w:rsid w:val="0059003D"/>
    <w:rsid w:val="005A33DE"/>
    <w:rsid w:val="005C681F"/>
    <w:rsid w:val="005E155E"/>
    <w:rsid w:val="005E6608"/>
    <w:rsid w:val="00612B91"/>
    <w:rsid w:val="00645C73"/>
    <w:rsid w:val="00692FA2"/>
    <w:rsid w:val="006A51B5"/>
    <w:rsid w:val="006E10FE"/>
    <w:rsid w:val="0073225D"/>
    <w:rsid w:val="00735503"/>
    <w:rsid w:val="007611AF"/>
    <w:rsid w:val="00765AC1"/>
    <w:rsid w:val="007661CA"/>
    <w:rsid w:val="00796852"/>
    <w:rsid w:val="007E5001"/>
    <w:rsid w:val="007E7526"/>
    <w:rsid w:val="008050A8"/>
    <w:rsid w:val="00810D9A"/>
    <w:rsid w:val="0082635B"/>
    <w:rsid w:val="008269FD"/>
    <w:rsid w:val="00842EBF"/>
    <w:rsid w:val="00892AF3"/>
    <w:rsid w:val="008A62B7"/>
    <w:rsid w:val="008D5BC1"/>
    <w:rsid w:val="008F0038"/>
    <w:rsid w:val="009313DA"/>
    <w:rsid w:val="009507D4"/>
    <w:rsid w:val="009710D5"/>
    <w:rsid w:val="009A07FF"/>
    <w:rsid w:val="009C019E"/>
    <w:rsid w:val="009D0CBE"/>
    <w:rsid w:val="009D6E81"/>
    <w:rsid w:val="009F5293"/>
    <w:rsid w:val="00A11C46"/>
    <w:rsid w:val="00A21153"/>
    <w:rsid w:val="00A33084"/>
    <w:rsid w:val="00A4455A"/>
    <w:rsid w:val="00AE19B4"/>
    <w:rsid w:val="00B13562"/>
    <w:rsid w:val="00B17F23"/>
    <w:rsid w:val="00B42FEC"/>
    <w:rsid w:val="00B74ECA"/>
    <w:rsid w:val="00B86571"/>
    <w:rsid w:val="00B94C50"/>
    <w:rsid w:val="00BD36C0"/>
    <w:rsid w:val="00BE5A01"/>
    <w:rsid w:val="00C211BF"/>
    <w:rsid w:val="00C3389C"/>
    <w:rsid w:val="00C62503"/>
    <w:rsid w:val="00C65152"/>
    <w:rsid w:val="00C95BAC"/>
    <w:rsid w:val="00C96F77"/>
    <w:rsid w:val="00CB7F2C"/>
    <w:rsid w:val="00D02215"/>
    <w:rsid w:val="00D15E87"/>
    <w:rsid w:val="00D20585"/>
    <w:rsid w:val="00D706A0"/>
    <w:rsid w:val="00D72A9E"/>
    <w:rsid w:val="00DB3B5C"/>
    <w:rsid w:val="00DD42B4"/>
    <w:rsid w:val="00E1666B"/>
    <w:rsid w:val="00EA231E"/>
    <w:rsid w:val="00ED3A9C"/>
    <w:rsid w:val="00EF0984"/>
    <w:rsid w:val="00EF29E6"/>
    <w:rsid w:val="00F52927"/>
    <w:rsid w:val="00F6272E"/>
    <w:rsid w:val="00F74F4A"/>
    <w:rsid w:val="00F806FA"/>
    <w:rsid w:val="00FA6333"/>
    <w:rsid w:val="00FC155F"/>
    <w:rsid w:val="00FF6731"/>
    <w:rsid w:val="087BDD6F"/>
    <w:rsid w:val="0ED103D9"/>
    <w:rsid w:val="0F50D05C"/>
    <w:rsid w:val="109294BA"/>
    <w:rsid w:val="2A0FCFA3"/>
    <w:rsid w:val="693BF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B5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D7"/>
    <w:pPr>
      <w:spacing w:after="200" w:line="276" w:lineRule="auto"/>
    </w:pPr>
    <w:rPr>
      <w:sz w:val="22"/>
      <w:szCs w:val="22"/>
    </w:rPr>
  </w:style>
  <w:style w:type="paragraph" w:styleId="Heading1">
    <w:name w:val="heading 1"/>
    <w:basedOn w:val="Normal"/>
    <w:next w:val="Normal"/>
    <w:link w:val="Heading1Char"/>
    <w:uiPriority w:val="9"/>
    <w:qFormat/>
    <w:rsid w:val="003269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44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D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269D7"/>
    <w:pPr>
      <w:ind w:left="720"/>
      <w:contextualSpacing/>
    </w:pPr>
  </w:style>
  <w:style w:type="character" w:styleId="Hyperlink">
    <w:name w:val="Hyperlink"/>
    <w:basedOn w:val="DefaultParagraphFont"/>
    <w:uiPriority w:val="99"/>
    <w:unhideWhenUsed/>
    <w:rsid w:val="00F806FA"/>
    <w:rPr>
      <w:color w:val="0563C1" w:themeColor="hyperlink"/>
      <w:u w:val="single"/>
    </w:rPr>
  </w:style>
  <w:style w:type="paragraph" w:styleId="NoSpacing">
    <w:name w:val="No Spacing"/>
    <w:uiPriority w:val="1"/>
    <w:qFormat/>
    <w:rsid w:val="00F806FA"/>
    <w:rPr>
      <w:sz w:val="22"/>
      <w:szCs w:val="22"/>
    </w:rPr>
  </w:style>
  <w:style w:type="character" w:styleId="CommentReference">
    <w:name w:val="annotation reference"/>
    <w:basedOn w:val="DefaultParagraphFont"/>
    <w:uiPriority w:val="99"/>
    <w:semiHidden/>
    <w:unhideWhenUsed/>
    <w:rsid w:val="00FA6333"/>
    <w:rPr>
      <w:sz w:val="16"/>
      <w:szCs w:val="16"/>
    </w:rPr>
  </w:style>
  <w:style w:type="paragraph" w:styleId="CommentText">
    <w:name w:val="annotation text"/>
    <w:basedOn w:val="Normal"/>
    <w:link w:val="CommentTextChar"/>
    <w:uiPriority w:val="99"/>
    <w:unhideWhenUsed/>
    <w:rsid w:val="00FA6333"/>
    <w:pPr>
      <w:spacing w:line="240" w:lineRule="auto"/>
    </w:pPr>
    <w:rPr>
      <w:sz w:val="20"/>
      <w:szCs w:val="20"/>
    </w:rPr>
  </w:style>
  <w:style w:type="character" w:customStyle="1" w:styleId="CommentTextChar">
    <w:name w:val="Comment Text Char"/>
    <w:basedOn w:val="DefaultParagraphFont"/>
    <w:link w:val="CommentText"/>
    <w:uiPriority w:val="99"/>
    <w:rsid w:val="00FA6333"/>
    <w:rPr>
      <w:sz w:val="20"/>
      <w:szCs w:val="20"/>
    </w:rPr>
  </w:style>
  <w:style w:type="paragraph" w:styleId="BalloonText">
    <w:name w:val="Balloon Text"/>
    <w:basedOn w:val="Normal"/>
    <w:link w:val="BalloonTextChar"/>
    <w:uiPriority w:val="99"/>
    <w:semiHidden/>
    <w:unhideWhenUsed/>
    <w:rsid w:val="00FA63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333"/>
    <w:rPr>
      <w:rFonts w:ascii="Times New Roman" w:hAnsi="Times New Roman" w:cs="Times New Roman"/>
      <w:sz w:val="18"/>
      <w:szCs w:val="18"/>
    </w:rPr>
  </w:style>
  <w:style w:type="paragraph" w:customStyle="1" w:styleId="Normal1">
    <w:name w:val="Normal1"/>
    <w:rsid w:val="007661CA"/>
    <w:rPr>
      <w:rFonts w:ascii="Cambria" w:eastAsia="Cambria" w:hAnsi="Cambria" w:cs="Cambria"/>
      <w:color w:val="000000"/>
    </w:rPr>
  </w:style>
  <w:style w:type="paragraph" w:styleId="Footer">
    <w:name w:val="footer"/>
    <w:basedOn w:val="Normal"/>
    <w:link w:val="FooterChar"/>
    <w:uiPriority w:val="99"/>
    <w:unhideWhenUsed/>
    <w:rsid w:val="001E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64C"/>
    <w:rPr>
      <w:sz w:val="22"/>
      <w:szCs w:val="22"/>
    </w:rPr>
  </w:style>
  <w:style w:type="character" w:styleId="PageNumber">
    <w:name w:val="page number"/>
    <w:basedOn w:val="DefaultParagraphFont"/>
    <w:uiPriority w:val="99"/>
    <w:semiHidden/>
    <w:unhideWhenUsed/>
    <w:rsid w:val="001E164C"/>
  </w:style>
  <w:style w:type="character" w:customStyle="1" w:styleId="Heading2Char">
    <w:name w:val="Heading 2 Char"/>
    <w:basedOn w:val="DefaultParagraphFont"/>
    <w:link w:val="Heading2"/>
    <w:uiPriority w:val="9"/>
    <w:rsid w:val="00A4455A"/>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4455A"/>
    <w:rPr>
      <w:b/>
      <w:bCs/>
    </w:rPr>
  </w:style>
  <w:style w:type="character" w:customStyle="1" w:styleId="CommentSubjectChar">
    <w:name w:val="Comment Subject Char"/>
    <w:basedOn w:val="CommentTextChar"/>
    <w:link w:val="CommentSubject"/>
    <w:uiPriority w:val="99"/>
    <w:semiHidden/>
    <w:rsid w:val="00A4455A"/>
    <w:rPr>
      <w:b/>
      <w:bCs/>
      <w:sz w:val="20"/>
      <w:szCs w:val="20"/>
    </w:rPr>
  </w:style>
  <w:style w:type="paragraph" w:styleId="BodyText">
    <w:name w:val="Body Text"/>
    <w:basedOn w:val="Normal"/>
    <w:link w:val="BodyTextChar"/>
    <w:uiPriority w:val="1"/>
    <w:qFormat/>
    <w:rsid w:val="00A4455A"/>
    <w:pPr>
      <w:widowControl w:val="0"/>
      <w:autoSpaceDE w:val="0"/>
      <w:autoSpaceDN w:val="0"/>
      <w:adjustRightInd w:val="0"/>
      <w:spacing w:after="0" w:line="240" w:lineRule="auto"/>
      <w:ind w:left="820" w:hanging="36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A4455A"/>
    <w:rPr>
      <w:rFonts w:ascii="Calibri" w:eastAsiaTheme="minorEastAsia" w:hAnsi="Calibri" w:cs="Calibri"/>
    </w:rPr>
  </w:style>
  <w:style w:type="table" w:styleId="TableGrid">
    <w:name w:val="Table Grid"/>
    <w:basedOn w:val="TableNormal"/>
    <w:uiPriority w:val="59"/>
    <w:rsid w:val="00A445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175A"/>
    <w:rPr>
      <w:color w:val="954F72" w:themeColor="followedHyperlink"/>
      <w:u w:val="single"/>
    </w:rPr>
  </w:style>
  <w:style w:type="paragraph" w:customStyle="1" w:styleId="paragraph">
    <w:name w:val="paragraph"/>
    <w:basedOn w:val="Normal"/>
    <w:rsid w:val="00B17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7F23"/>
  </w:style>
  <w:style w:type="character" w:customStyle="1" w:styleId="eop">
    <w:name w:val="eop"/>
    <w:basedOn w:val="DefaultParagraphFont"/>
    <w:rsid w:val="00B17F23"/>
  </w:style>
  <w:style w:type="character" w:customStyle="1" w:styleId="spellingerror">
    <w:name w:val="spellingerror"/>
    <w:basedOn w:val="DefaultParagraphFont"/>
    <w:rsid w:val="00B1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535252">
      <w:bodyDiv w:val="1"/>
      <w:marLeft w:val="0"/>
      <w:marRight w:val="0"/>
      <w:marTop w:val="0"/>
      <w:marBottom w:val="0"/>
      <w:divBdr>
        <w:top w:val="none" w:sz="0" w:space="0" w:color="auto"/>
        <w:left w:val="none" w:sz="0" w:space="0" w:color="auto"/>
        <w:bottom w:val="none" w:sz="0" w:space="0" w:color="auto"/>
        <w:right w:val="none" w:sz="0" w:space="0" w:color="auto"/>
      </w:divBdr>
    </w:div>
    <w:div w:id="1293289893">
      <w:bodyDiv w:val="1"/>
      <w:marLeft w:val="0"/>
      <w:marRight w:val="0"/>
      <w:marTop w:val="0"/>
      <w:marBottom w:val="0"/>
      <w:divBdr>
        <w:top w:val="none" w:sz="0" w:space="0" w:color="auto"/>
        <w:left w:val="none" w:sz="0" w:space="0" w:color="auto"/>
        <w:bottom w:val="none" w:sz="0" w:space="0" w:color="auto"/>
        <w:right w:val="none" w:sz="0" w:space="0" w:color="auto"/>
      </w:divBdr>
      <w:divsChild>
        <w:div w:id="1407849039">
          <w:marLeft w:val="0"/>
          <w:marRight w:val="0"/>
          <w:marTop w:val="0"/>
          <w:marBottom w:val="0"/>
          <w:divBdr>
            <w:top w:val="none" w:sz="0" w:space="0" w:color="auto"/>
            <w:left w:val="none" w:sz="0" w:space="0" w:color="auto"/>
            <w:bottom w:val="none" w:sz="0" w:space="0" w:color="auto"/>
            <w:right w:val="none" w:sz="0" w:space="0" w:color="auto"/>
          </w:divBdr>
        </w:div>
        <w:div w:id="1631668606">
          <w:marLeft w:val="0"/>
          <w:marRight w:val="0"/>
          <w:marTop w:val="0"/>
          <w:marBottom w:val="0"/>
          <w:divBdr>
            <w:top w:val="none" w:sz="0" w:space="0" w:color="auto"/>
            <w:left w:val="none" w:sz="0" w:space="0" w:color="auto"/>
            <w:bottom w:val="none" w:sz="0" w:space="0" w:color="auto"/>
            <w:right w:val="none" w:sz="0" w:space="0" w:color="auto"/>
          </w:divBdr>
        </w:div>
        <w:div w:id="241257034">
          <w:marLeft w:val="0"/>
          <w:marRight w:val="0"/>
          <w:marTop w:val="0"/>
          <w:marBottom w:val="0"/>
          <w:divBdr>
            <w:top w:val="none" w:sz="0" w:space="0" w:color="auto"/>
            <w:left w:val="none" w:sz="0" w:space="0" w:color="auto"/>
            <w:bottom w:val="none" w:sz="0" w:space="0" w:color="auto"/>
            <w:right w:val="none" w:sz="0" w:space="0" w:color="auto"/>
          </w:divBdr>
        </w:div>
        <w:div w:id="2098399285">
          <w:marLeft w:val="0"/>
          <w:marRight w:val="0"/>
          <w:marTop w:val="0"/>
          <w:marBottom w:val="0"/>
          <w:divBdr>
            <w:top w:val="none" w:sz="0" w:space="0" w:color="auto"/>
            <w:left w:val="none" w:sz="0" w:space="0" w:color="auto"/>
            <w:bottom w:val="none" w:sz="0" w:space="0" w:color="auto"/>
            <w:right w:val="none" w:sz="0" w:space="0" w:color="auto"/>
          </w:divBdr>
        </w:div>
        <w:div w:id="1595934275">
          <w:marLeft w:val="0"/>
          <w:marRight w:val="0"/>
          <w:marTop w:val="0"/>
          <w:marBottom w:val="0"/>
          <w:divBdr>
            <w:top w:val="none" w:sz="0" w:space="0" w:color="auto"/>
            <w:left w:val="none" w:sz="0" w:space="0" w:color="auto"/>
            <w:bottom w:val="none" w:sz="0" w:space="0" w:color="auto"/>
            <w:right w:val="none" w:sz="0" w:space="0" w:color="auto"/>
          </w:divBdr>
        </w:div>
        <w:div w:id="1188832794">
          <w:marLeft w:val="0"/>
          <w:marRight w:val="0"/>
          <w:marTop w:val="0"/>
          <w:marBottom w:val="0"/>
          <w:divBdr>
            <w:top w:val="none" w:sz="0" w:space="0" w:color="auto"/>
            <w:left w:val="none" w:sz="0" w:space="0" w:color="auto"/>
            <w:bottom w:val="none" w:sz="0" w:space="0" w:color="auto"/>
            <w:right w:val="none" w:sz="0" w:space="0" w:color="auto"/>
          </w:divBdr>
        </w:div>
        <w:div w:id="2127382256">
          <w:marLeft w:val="0"/>
          <w:marRight w:val="0"/>
          <w:marTop w:val="0"/>
          <w:marBottom w:val="0"/>
          <w:divBdr>
            <w:top w:val="none" w:sz="0" w:space="0" w:color="auto"/>
            <w:left w:val="none" w:sz="0" w:space="0" w:color="auto"/>
            <w:bottom w:val="none" w:sz="0" w:space="0" w:color="auto"/>
            <w:right w:val="none" w:sz="0" w:space="0" w:color="auto"/>
          </w:divBdr>
        </w:div>
        <w:div w:id="1959607750">
          <w:marLeft w:val="0"/>
          <w:marRight w:val="0"/>
          <w:marTop w:val="0"/>
          <w:marBottom w:val="0"/>
          <w:divBdr>
            <w:top w:val="none" w:sz="0" w:space="0" w:color="auto"/>
            <w:left w:val="none" w:sz="0" w:space="0" w:color="auto"/>
            <w:bottom w:val="none" w:sz="0" w:space="0" w:color="auto"/>
            <w:right w:val="none" w:sz="0" w:space="0" w:color="auto"/>
          </w:divBdr>
        </w:div>
        <w:div w:id="478040753">
          <w:marLeft w:val="0"/>
          <w:marRight w:val="0"/>
          <w:marTop w:val="0"/>
          <w:marBottom w:val="0"/>
          <w:divBdr>
            <w:top w:val="none" w:sz="0" w:space="0" w:color="auto"/>
            <w:left w:val="none" w:sz="0" w:space="0" w:color="auto"/>
            <w:bottom w:val="none" w:sz="0" w:space="0" w:color="auto"/>
            <w:right w:val="none" w:sz="0" w:space="0" w:color="auto"/>
          </w:divBdr>
        </w:div>
        <w:div w:id="1914075886">
          <w:marLeft w:val="0"/>
          <w:marRight w:val="0"/>
          <w:marTop w:val="0"/>
          <w:marBottom w:val="0"/>
          <w:divBdr>
            <w:top w:val="none" w:sz="0" w:space="0" w:color="auto"/>
            <w:left w:val="none" w:sz="0" w:space="0" w:color="auto"/>
            <w:bottom w:val="none" w:sz="0" w:space="0" w:color="auto"/>
            <w:right w:val="none" w:sz="0" w:space="0" w:color="auto"/>
          </w:divBdr>
        </w:div>
      </w:divsChild>
    </w:div>
    <w:div w:id="141138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mnpsp.org/wp-content/uploads/2016/12/example-of-provider-Implementatio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npsp.or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n.webex.com/umn/j.php?MTID=m8d7b3483034cb35e2ad2a2886b3a35fa" TargetMode="External"/><Relationship Id="rId5" Type="http://schemas.openxmlformats.org/officeDocument/2006/relationships/footnotes" Target="footnotes.xml"/><Relationship Id="rId10" Type="http://schemas.openxmlformats.org/officeDocument/2006/relationships/hyperlink" Target="https://umn.webex.com/umn/j.php?MTID=maa803acd3a401e7187100aec258b8bf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8607</Words>
  <Characters>49061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 Freeman</dc:creator>
  <cp:keywords/>
  <dc:description/>
  <cp:lastModifiedBy>Microsoft Office User</cp:lastModifiedBy>
  <cp:revision>5</cp:revision>
  <cp:lastPrinted>2018-09-17T16:05:00Z</cp:lastPrinted>
  <dcterms:created xsi:type="dcterms:W3CDTF">2018-09-14T16:30:00Z</dcterms:created>
  <dcterms:modified xsi:type="dcterms:W3CDTF">2018-09-17T16:12:00Z</dcterms:modified>
</cp:coreProperties>
</file>